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41375" w14:textId="77777777" w:rsidR="00900147" w:rsidRPr="006D5B0D" w:rsidRDefault="00900147" w:rsidP="006D5B0D">
      <w:pPr>
        <w:spacing w:before="100" w:beforeAutospacing="1" w:after="100" w:afterAutospacing="1"/>
        <w:rPr>
          <w:rFonts w:eastAsia="Times New Roman" w:cstheme="minorHAnsi"/>
          <w:b/>
          <w:bCs/>
          <w:color w:val="000000" w:themeColor="text1"/>
          <w:sz w:val="28"/>
          <w:szCs w:val="28"/>
          <w:lang w:eastAsia="en-GB"/>
        </w:rPr>
      </w:pPr>
    </w:p>
    <w:p w14:paraId="3237F4A7" w14:textId="7B7B12FB" w:rsidR="005B61DF" w:rsidRPr="006D5B0D" w:rsidRDefault="0007606C" w:rsidP="005B61DF">
      <w:pPr>
        <w:spacing w:before="100" w:beforeAutospacing="1" w:after="100" w:afterAutospacing="1"/>
        <w:jc w:val="center"/>
        <w:rPr>
          <w:rFonts w:eastAsia="Times New Roman" w:cstheme="minorHAnsi"/>
          <w:b/>
          <w:bCs/>
          <w:color w:val="000000" w:themeColor="text1"/>
          <w:sz w:val="28"/>
          <w:szCs w:val="28"/>
          <w:lang w:eastAsia="en-GB"/>
        </w:rPr>
      </w:pPr>
      <w:r w:rsidRPr="006D5B0D">
        <w:rPr>
          <w:rFonts w:eastAsia="Times New Roman" w:cstheme="minorHAnsi"/>
          <w:b/>
          <w:bCs/>
          <w:color w:val="000000" w:themeColor="text1"/>
          <w:sz w:val="28"/>
          <w:szCs w:val="28"/>
          <w:lang w:eastAsia="en-GB"/>
        </w:rPr>
        <w:t>VÕISTLUSKLASSI MINI</w:t>
      </w:r>
      <w:r w:rsidR="005B61DF" w:rsidRPr="006D5B0D">
        <w:rPr>
          <w:rFonts w:eastAsia="Times New Roman" w:cstheme="minorHAnsi"/>
          <w:b/>
          <w:bCs/>
          <w:color w:val="000000" w:themeColor="text1"/>
          <w:sz w:val="28"/>
          <w:szCs w:val="28"/>
          <w:lang w:eastAsia="en-GB"/>
        </w:rPr>
        <w:br/>
      </w:r>
      <w:r w:rsidRPr="006D5B0D">
        <w:rPr>
          <w:rFonts w:eastAsia="Times New Roman" w:cstheme="minorHAnsi"/>
          <w:b/>
          <w:bCs/>
          <w:color w:val="000000" w:themeColor="text1"/>
          <w:sz w:val="28"/>
          <w:szCs w:val="28"/>
          <w:lang w:eastAsia="en-GB"/>
        </w:rPr>
        <w:t>TEHNILISED TINGIMUSED 202</w:t>
      </w:r>
      <w:r w:rsidR="00064E97" w:rsidRPr="006D5B0D">
        <w:rPr>
          <w:rFonts w:eastAsia="Times New Roman" w:cstheme="minorHAnsi"/>
          <w:b/>
          <w:bCs/>
          <w:color w:val="000000" w:themeColor="text1"/>
          <w:sz w:val="28"/>
          <w:szCs w:val="28"/>
          <w:lang w:eastAsia="en-GB"/>
        </w:rPr>
        <w:t>2</w:t>
      </w:r>
    </w:p>
    <w:p w14:paraId="3AF1698F" w14:textId="33806F36" w:rsidR="00900147" w:rsidRPr="006D5B0D" w:rsidRDefault="006D5B0D" w:rsidP="006D5B0D">
      <w:pPr>
        <w:spacing w:before="100" w:beforeAutospacing="1" w:after="100" w:afterAutospacing="1"/>
        <w:jc w:val="center"/>
        <w:rPr>
          <w:rFonts w:eastAsia="Times New Roman" w:cstheme="minorHAnsi"/>
          <w:b/>
          <w:bCs/>
          <w:color w:val="000000" w:themeColor="text1"/>
          <w:sz w:val="22"/>
          <w:szCs w:val="22"/>
          <w:lang w:eastAsia="en-GB"/>
        </w:rPr>
      </w:pPr>
      <w:r w:rsidRPr="006D5B0D">
        <w:rPr>
          <w:rFonts w:eastAsia="Times New Roman" w:cstheme="minorHAnsi"/>
          <w:b/>
          <w:bCs/>
          <w:color w:val="000000" w:themeColor="text1"/>
          <w:sz w:val="22"/>
          <w:szCs w:val="22"/>
          <w:lang w:eastAsia="en-GB"/>
        </w:rPr>
        <w:t>Kinnitatud 1</w:t>
      </w:r>
      <w:r w:rsidR="00371092">
        <w:rPr>
          <w:rFonts w:eastAsia="Times New Roman" w:cstheme="minorHAnsi"/>
          <w:b/>
          <w:bCs/>
          <w:color w:val="000000" w:themeColor="text1"/>
          <w:sz w:val="22"/>
          <w:szCs w:val="22"/>
          <w:lang w:eastAsia="en-GB"/>
        </w:rPr>
        <w:t>2</w:t>
      </w:r>
      <w:r w:rsidRPr="006D5B0D">
        <w:rPr>
          <w:rFonts w:eastAsia="Times New Roman" w:cstheme="minorHAnsi"/>
          <w:b/>
          <w:bCs/>
          <w:color w:val="000000" w:themeColor="text1"/>
          <w:sz w:val="22"/>
          <w:szCs w:val="22"/>
          <w:lang w:eastAsia="en-GB"/>
        </w:rPr>
        <w:t>.04.2022</w:t>
      </w:r>
    </w:p>
    <w:p w14:paraId="662DD392" w14:textId="77777777" w:rsidR="00900147" w:rsidRPr="006D5B0D" w:rsidRDefault="00900147" w:rsidP="0007606C">
      <w:pPr>
        <w:spacing w:before="100" w:beforeAutospacing="1" w:after="100" w:afterAutospacing="1"/>
        <w:rPr>
          <w:rFonts w:eastAsia="Times New Roman" w:cstheme="minorHAnsi"/>
          <w:b/>
          <w:bCs/>
          <w:color w:val="000000" w:themeColor="text1"/>
          <w:sz w:val="22"/>
          <w:szCs w:val="22"/>
          <w:lang w:eastAsia="en-GB"/>
        </w:rPr>
      </w:pPr>
    </w:p>
    <w:p w14:paraId="7F5894FA" w14:textId="77777777" w:rsidR="00900147" w:rsidRPr="006D5B0D" w:rsidRDefault="00900147" w:rsidP="0007606C">
      <w:pPr>
        <w:spacing w:before="100" w:beforeAutospacing="1" w:after="100" w:afterAutospacing="1"/>
        <w:rPr>
          <w:rFonts w:eastAsia="Times New Roman" w:cstheme="minorHAnsi"/>
          <w:b/>
          <w:bCs/>
          <w:color w:val="000000" w:themeColor="text1"/>
          <w:sz w:val="22"/>
          <w:szCs w:val="22"/>
          <w:lang w:eastAsia="en-GB"/>
        </w:rPr>
      </w:pPr>
    </w:p>
    <w:p w14:paraId="5ACD0FAF" w14:textId="595DD245" w:rsidR="0007606C" w:rsidRPr="006D5B0D" w:rsidRDefault="0007606C" w:rsidP="0007606C">
      <w:pPr>
        <w:spacing w:before="100" w:beforeAutospacing="1" w:after="100" w:afterAutospacing="1"/>
        <w:rPr>
          <w:rFonts w:eastAsia="Times New Roman" w:cstheme="minorHAnsi"/>
          <w:b/>
          <w:bCs/>
          <w:color w:val="000000" w:themeColor="text1"/>
          <w:sz w:val="22"/>
          <w:szCs w:val="22"/>
          <w:lang w:eastAsia="en-GB"/>
        </w:rPr>
      </w:pPr>
      <w:r w:rsidRPr="006D5B0D">
        <w:rPr>
          <w:rFonts w:eastAsia="Times New Roman" w:cstheme="minorHAnsi"/>
          <w:b/>
          <w:bCs/>
          <w:color w:val="000000" w:themeColor="text1"/>
          <w:sz w:val="22"/>
          <w:szCs w:val="22"/>
          <w:lang w:eastAsia="en-GB"/>
        </w:rPr>
        <w:t xml:space="preserve">1.1. MOOTOR </w:t>
      </w:r>
    </w:p>
    <w:p w14:paraId="07DF9601" w14:textId="7F780511" w:rsidR="0007606C" w:rsidRPr="006D5B0D" w:rsidRDefault="0007606C" w:rsidP="000414EE">
      <w:pPr>
        <w:spacing w:before="100" w:beforeAutospacing="1" w:after="100" w:afterAutospacing="1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 w:rsidRPr="006D5B0D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1.1.1.  Otseajamiga </w:t>
      </w:r>
      <w:r w:rsidR="007F474D" w:rsidRPr="006D5B0D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õhkjahutusega </w:t>
      </w:r>
      <w:r w:rsidR="00D54BD0" w:rsidRPr="006D5B0D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60 cm3 </w:t>
      </w:r>
      <w:r w:rsidRPr="006D5B0D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ühesilindriline </w:t>
      </w:r>
      <w:r w:rsidR="007F474D" w:rsidRPr="006D5B0D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kolbjaotusega </w:t>
      </w:r>
      <w:r w:rsidRPr="006D5B0D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kahetaktiline mootor. </w:t>
      </w:r>
    </w:p>
    <w:p w14:paraId="278A4748" w14:textId="424E614F" w:rsidR="0007606C" w:rsidRPr="006D5B0D" w:rsidRDefault="0007606C" w:rsidP="000414EE">
      <w:pPr>
        <w:spacing w:before="100" w:beforeAutospacing="1" w:after="100" w:afterAutospacing="1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 w:rsidRPr="006D5B0D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1.1.2.  Lubatud on kasutada CIK-FIA </w:t>
      </w:r>
      <w:r w:rsidR="005E02EB" w:rsidRPr="006D5B0D">
        <w:rPr>
          <w:rFonts w:eastAsia="Times New Roman" w:cstheme="minorHAnsi"/>
          <w:color w:val="000000" w:themeColor="text1"/>
          <w:sz w:val="22"/>
          <w:szCs w:val="22"/>
          <w:lang w:eastAsia="en-GB"/>
        </w:rPr>
        <w:t>2020-2022</w:t>
      </w:r>
      <w:r w:rsidR="00130653" w:rsidRPr="006D5B0D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r w:rsidRPr="006D5B0D">
        <w:rPr>
          <w:rFonts w:eastAsia="Times New Roman" w:cstheme="minorHAnsi"/>
          <w:color w:val="000000" w:themeColor="text1"/>
          <w:sz w:val="22"/>
          <w:szCs w:val="22"/>
          <w:lang w:eastAsia="en-GB"/>
        </w:rPr>
        <w:t>homologeeritud mootorit</w:t>
      </w:r>
      <w:r w:rsidR="005E02EB" w:rsidRPr="006D5B0D">
        <w:rPr>
          <w:rFonts w:eastAsia="Times New Roman" w:cstheme="minorHAnsi"/>
          <w:color w:val="000000" w:themeColor="text1"/>
          <w:sz w:val="22"/>
          <w:szCs w:val="22"/>
          <w:lang w:eastAsia="en-GB"/>
        </w:rPr>
        <w:t>.</w:t>
      </w:r>
      <w:r w:rsidRPr="006D5B0D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r w:rsidR="00DA3547" w:rsidRPr="006D5B0D">
        <w:rPr>
          <w:rFonts w:eastAsia="Times New Roman" w:cstheme="minorHAnsi"/>
          <w:color w:val="000000" w:themeColor="text1"/>
          <w:sz w:val="22"/>
          <w:szCs w:val="22"/>
          <w:lang w:eastAsia="en-GB"/>
        </w:rPr>
        <w:br/>
        <w:t>Moootr peab vastama homologeerimiskaardile. Eri ajastu homologatsiooniga detailide/lisade ristkasutamine on keelatud.</w:t>
      </w:r>
    </w:p>
    <w:p w14:paraId="0DECD5D9" w14:textId="47A295DA" w:rsidR="0007606C" w:rsidRPr="006D5B0D" w:rsidRDefault="0007606C" w:rsidP="000414EE">
      <w:pPr>
        <w:spacing w:before="100" w:beforeAutospacing="1" w:after="100" w:afterAutospacing="1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 w:rsidRPr="006D5B0D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1.1.3. </w:t>
      </w:r>
      <w:r w:rsidR="005951B2" w:rsidRPr="006D5B0D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Mootor </w:t>
      </w:r>
      <w:r w:rsidR="003A4C97" w:rsidRPr="006D5B0D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ja temaga koos toimimiseks lisa detailid </w:t>
      </w:r>
      <w:r w:rsidR="005951B2" w:rsidRPr="006D5B0D">
        <w:rPr>
          <w:rFonts w:eastAsia="Times New Roman" w:cstheme="minorHAnsi"/>
          <w:color w:val="000000" w:themeColor="text1"/>
          <w:sz w:val="22"/>
          <w:szCs w:val="22"/>
          <w:lang w:eastAsia="en-GB"/>
        </w:rPr>
        <w:t>pea</w:t>
      </w:r>
      <w:r w:rsidR="003A4C97" w:rsidRPr="006D5B0D">
        <w:rPr>
          <w:rFonts w:eastAsia="Times New Roman" w:cstheme="minorHAnsi"/>
          <w:color w:val="000000" w:themeColor="text1"/>
          <w:sz w:val="22"/>
          <w:szCs w:val="22"/>
          <w:lang w:eastAsia="en-GB"/>
        </w:rPr>
        <w:t>vad</w:t>
      </w:r>
      <w:r w:rsidR="005951B2" w:rsidRPr="006D5B0D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vastama</w:t>
      </w:r>
      <w:r w:rsidRPr="006D5B0D">
        <w:rPr>
          <w:rFonts w:eastAsia="Times New Roman" w:cstheme="minorHAnsi"/>
          <w:color w:val="000000" w:themeColor="text1"/>
          <w:sz w:val="22"/>
          <w:szCs w:val="22"/>
          <w:lang w:eastAsia="en-GB"/>
        </w:rPr>
        <w:t> </w:t>
      </w:r>
      <w:r w:rsidR="002A5552" w:rsidRPr="006D5B0D">
        <w:rPr>
          <w:rFonts w:eastAsia="Times New Roman" w:cstheme="minorHAnsi"/>
          <w:color w:val="000000" w:themeColor="text1"/>
          <w:sz w:val="22"/>
          <w:szCs w:val="22"/>
          <w:lang w:eastAsia="en-GB"/>
        </w:rPr>
        <w:t>FIA Karting</w:t>
      </w:r>
      <w:r w:rsidRPr="006D5B0D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r w:rsidR="005951B2" w:rsidRPr="006D5B0D">
        <w:rPr>
          <w:rFonts w:eastAsia="Times New Roman" w:cstheme="minorHAnsi"/>
          <w:color w:val="000000" w:themeColor="text1"/>
          <w:sz w:val="22"/>
          <w:szCs w:val="22"/>
          <w:lang w:eastAsia="en-GB"/>
        </w:rPr>
        <w:t>Tehn</w:t>
      </w:r>
      <w:r w:rsidR="002A5552" w:rsidRPr="006D5B0D">
        <w:rPr>
          <w:rFonts w:eastAsia="Times New Roman" w:cstheme="minorHAnsi"/>
          <w:color w:val="000000" w:themeColor="text1"/>
          <w:sz w:val="22"/>
          <w:szCs w:val="22"/>
          <w:lang w:eastAsia="en-GB"/>
        </w:rPr>
        <w:t>iliste Regulatsioonide artiklitele nr.</w:t>
      </w:r>
      <w:r w:rsidR="005951B2" w:rsidRPr="006D5B0D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10.10 </w:t>
      </w:r>
      <w:r w:rsidR="003A4C97" w:rsidRPr="006D5B0D">
        <w:rPr>
          <w:rFonts w:eastAsia="Times New Roman" w:cstheme="minorHAnsi"/>
          <w:color w:val="000000" w:themeColor="text1"/>
          <w:sz w:val="22"/>
          <w:szCs w:val="22"/>
          <w:lang w:eastAsia="en-GB"/>
        </w:rPr>
        <w:t>-10.15.</w:t>
      </w:r>
    </w:p>
    <w:p w14:paraId="51D4ADFD" w14:textId="7278B028" w:rsidR="0007606C" w:rsidRPr="006D5B0D" w:rsidRDefault="0007606C" w:rsidP="000414EE">
      <w:pPr>
        <w:spacing w:before="100" w:beforeAutospacing="1" w:after="100" w:afterAutospacing="1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 w:rsidRPr="006D5B0D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1.1.4. Lubatud </w:t>
      </w:r>
      <w:r w:rsidR="00DD1399" w:rsidRPr="006D5B0D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on </w:t>
      </w:r>
      <w:r w:rsidRPr="006D5B0D">
        <w:rPr>
          <w:rFonts w:eastAsia="Times New Roman" w:cstheme="minorHAnsi"/>
          <w:color w:val="000000" w:themeColor="text1"/>
          <w:sz w:val="22"/>
          <w:szCs w:val="22"/>
          <w:lang w:eastAsia="en-GB"/>
        </w:rPr>
        <w:t>kasutada</w:t>
      </w:r>
      <w:r w:rsidR="005E02EB" w:rsidRPr="006D5B0D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kuni 31.12.2022 ka</w:t>
      </w:r>
      <w:r w:rsidR="006D5B0D" w:rsidRPr="006D5B0D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r w:rsidRPr="006D5B0D">
        <w:rPr>
          <w:rFonts w:eastAsia="Times New Roman" w:cstheme="minorHAnsi"/>
          <w:color w:val="000000" w:themeColor="text1"/>
          <w:sz w:val="22"/>
          <w:szCs w:val="22"/>
          <w:lang w:eastAsia="en-GB"/>
        </w:rPr>
        <w:t>2015-20</w:t>
      </w:r>
      <w:r w:rsidR="00B04E41" w:rsidRPr="006D5B0D">
        <w:rPr>
          <w:rFonts w:eastAsia="Times New Roman" w:cstheme="minorHAnsi"/>
          <w:color w:val="000000" w:themeColor="text1"/>
          <w:sz w:val="22"/>
          <w:szCs w:val="22"/>
          <w:lang w:eastAsia="en-GB"/>
        </w:rPr>
        <w:t>19</w:t>
      </w:r>
      <w:r w:rsidRPr="006D5B0D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r w:rsidR="00316BCD" w:rsidRPr="006D5B0D">
        <w:rPr>
          <w:rFonts w:eastAsia="Times New Roman" w:cstheme="minorHAnsi"/>
          <w:color w:val="000000" w:themeColor="text1"/>
          <w:sz w:val="22"/>
          <w:szCs w:val="22"/>
          <w:lang w:eastAsia="en-GB"/>
        </w:rPr>
        <w:t>ning</w:t>
      </w:r>
      <w:r w:rsidRPr="006D5B0D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2009-2014 kehtinud homologeeringuga mootoreid. Mootor peab vastama tootja homologeerimiskaardile. </w:t>
      </w:r>
      <w:r w:rsidR="00DA3547" w:rsidRPr="006D5B0D">
        <w:rPr>
          <w:rFonts w:eastAsia="Times New Roman" w:cstheme="minorHAnsi"/>
          <w:color w:val="000000" w:themeColor="text1"/>
          <w:sz w:val="22"/>
          <w:szCs w:val="22"/>
          <w:lang w:eastAsia="en-GB"/>
        </w:rPr>
        <w:br/>
        <w:t>Eri ajastu homologatsiooniga detailide/lisade ristkasutamine on keelatud.</w:t>
      </w:r>
    </w:p>
    <w:p w14:paraId="575C7309" w14:textId="1B0AED03" w:rsidR="0007606C" w:rsidRPr="006D5B0D" w:rsidRDefault="0007606C" w:rsidP="000414EE">
      <w:pPr>
        <w:spacing w:before="100" w:beforeAutospacing="1" w:after="100" w:afterAutospacing="1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 w:rsidRPr="006D5B0D">
        <w:rPr>
          <w:rFonts w:eastAsia="Times New Roman" w:cstheme="minorHAnsi"/>
          <w:color w:val="000000" w:themeColor="text1"/>
          <w:sz w:val="22"/>
          <w:szCs w:val="22"/>
          <w:lang w:eastAsia="en-GB"/>
        </w:rPr>
        <w:t>1.1.</w:t>
      </w:r>
      <w:r w:rsidR="00385105" w:rsidRPr="006D5B0D">
        <w:rPr>
          <w:rFonts w:eastAsia="Times New Roman" w:cstheme="minorHAnsi"/>
          <w:color w:val="000000" w:themeColor="text1"/>
          <w:sz w:val="22"/>
          <w:szCs w:val="22"/>
          <w:lang w:eastAsia="en-GB"/>
        </w:rPr>
        <w:t>5</w:t>
      </w:r>
      <w:r w:rsidRPr="006D5B0D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.  Põlemiskambri miinimummaht </w:t>
      </w:r>
      <w:r w:rsidR="00164B1A" w:rsidRPr="006D5B0D">
        <w:rPr>
          <w:rFonts w:eastAsia="Times New Roman" w:cstheme="minorHAnsi"/>
          <w:color w:val="000000" w:themeColor="text1"/>
          <w:sz w:val="22"/>
          <w:szCs w:val="22"/>
          <w:lang w:eastAsia="en-GB"/>
        </w:rPr>
        <w:t>4,8</w:t>
      </w:r>
      <w:r w:rsidRPr="006D5B0D">
        <w:rPr>
          <w:rFonts w:eastAsia="Times New Roman" w:cstheme="minorHAnsi"/>
          <w:color w:val="000000" w:themeColor="text1"/>
          <w:sz w:val="22"/>
          <w:szCs w:val="22"/>
          <w:lang w:eastAsia="en-GB"/>
        </w:rPr>
        <w:t>cm</w:t>
      </w:r>
      <w:r w:rsidRPr="006D5B0D">
        <w:rPr>
          <w:rFonts w:eastAsia="Times New Roman" w:cstheme="minorHAnsi"/>
          <w:color w:val="000000" w:themeColor="text1"/>
          <w:position w:val="10"/>
          <w:sz w:val="22"/>
          <w:szCs w:val="22"/>
          <w:lang w:eastAsia="en-GB"/>
        </w:rPr>
        <w:t>3</w:t>
      </w:r>
      <w:r w:rsidRPr="006D5B0D">
        <w:rPr>
          <w:rFonts w:eastAsia="Times New Roman" w:cstheme="minorHAnsi"/>
          <w:color w:val="000000" w:themeColor="text1"/>
          <w:sz w:val="22"/>
          <w:szCs w:val="22"/>
          <w:lang w:eastAsia="en-GB"/>
        </w:rPr>
        <w:t>, mõõdetud vastavalt F</w:t>
      </w:r>
      <w:r w:rsidR="00DA7A43" w:rsidRPr="006D5B0D">
        <w:rPr>
          <w:rFonts w:eastAsia="Times New Roman" w:cstheme="minorHAnsi"/>
          <w:color w:val="000000" w:themeColor="text1"/>
          <w:sz w:val="22"/>
          <w:szCs w:val="22"/>
          <w:lang w:eastAsia="en-GB"/>
        </w:rPr>
        <w:t>ia Karting</w:t>
      </w:r>
      <w:r w:rsidRPr="006D5B0D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tehniliste tingimuste lisas </w:t>
      </w:r>
      <w:bookmarkStart w:id="0" w:name="_Hlk99294356"/>
      <w:r w:rsidR="00AE09E0" w:rsidRPr="006D5B0D">
        <w:rPr>
          <w:rFonts w:eastAsia="Times New Roman" w:cstheme="minorHAnsi"/>
          <w:color w:val="000000" w:themeColor="text1"/>
          <w:sz w:val="22"/>
          <w:szCs w:val="22"/>
          <w:lang w:eastAsia="en-GB"/>
        </w:rPr>
        <w:t>T</w:t>
      </w:r>
      <w:r w:rsidR="00A65026" w:rsidRPr="006D5B0D">
        <w:rPr>
          <w:rFonts w:eastAsia="Times New Roman" w:cstheme="minorHAnsi"/>
          <w:color w:val="000000" w:themeColor="text1"/>
          <w:sz w:val="22"/>
          <w:szCs w:val="22"/>
          <w:lang w:eastAsia="en-GB"/>
        </w:rPr>
        <w:t>EHCNICAL APPENDIX</w:t>
      </w:r>
      <w:r w:rsidR="00AE09E0" w:rsidRPr="006D5B0D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2</w:t>
      </w:r>
      <w:r w:rsidR="00AE09E0" w:rsidRPr="006D5B0D">
        <w:rPr>
          <w:rStyle w:val="markedcontent"/>
          <w:rFonts w:cstheme="minorHAnsi"/>
          <w:color w:val="000000" w:themeColor="text1"/>
          <w:sz w:val="22"/>
          <w:szCs w:val="22"/>
        </w:rPr>
        <w:t xml:space="preserve"> </w:t>
      </w:r>
      <w:bookmarkEnd w:id="0"/>
      <w:r w:rsidRPr="006D5B0D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kirjeldatud meetodile. </w:t>
      </w:r>
    </w:p>
    <w:p w14:paraId="10B60952" w14:textId="27F08C1D" w:rsidR="0007606C" w:rsidRPr="006D5B0D" w:rsidRDefault="0007606C" w:rsidP="000414EE">
      <w:pPr>
        <w:spacing w:before="100" w:beforeAutospacing="1" w:after="100" w:afterAutospacing="1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 w:rsidRPr="006D5B0D">
        <w:rPr>
          <w:rFonts w:eastAsia="Times New Roman" w:cstheme="minorHAnsi"/>
          <w:color w:val="000000" w:themeColor="text1"/>
          <w:sz w:val="22"/>
          <w:szCs w:val="22"/>
          <w:lang w:eastAsia="en-GB"/>
        </w:rPr>
        <w:t>1.1.</w:t>
      </w:r>
      <w:r w:rsidR="00385105" w:rsidRPr="006D5B0D">
        <w:rPr>
          <w:rFonts w:eastAsia="Times New Roman" w:cstheme="minorHAnsi"/>
          <w:color w:val="000000" w:themeColor="text1"/>
          <w:sz w:val="22"/>
          <w:szCs w:val="22"/>
          <w:lang w:eastAsia="en-GB"/>
        </w:rPr>
        <w:t>6</w:t>
      </w:r>
      <w:r w:rsidRPr="006D5B0D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. Põlemiskambri kuju </w:t>
      </w:r>
      <w:r w:rsidR="00E93D2D" w:rsidRPr="006D5B0D">
        <w:rPr>
          <w:rFonts w:eastAsia="Times New Roman" w:cstheme="minorHAnsi"/>
          <w:color w:val="000000" w:themeColor="text1"/>
          <w:sz w:val="22"/>
          <w:szCs w:val="22"/>
          <w:lang w:eastAsia="en-GB"/>
        </w:rPr>
        <w:t>peab vastama</w:t>
      </w:r>
      <w:bookmarkStart w:id="1" w:name="_Hlk99294982"/>
      <w:r w:rsidRPr="006D5B0D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r w:rsidR="00413B9F" w:rsidRPr="006D5B0D">
        <w:rPr>
          <w:rStyle w:val="markedcontent"/>
          <w:rFonts w:cstheme="minorHAnsi"/>
          <w:color w:val="000000" w:themeColor="text1"/>
          <w:sz w:val="22"/>
          <w:szCs w:val="22"/>
        </w:rPr>
        <w:t>TECHNICAL DRAWING No. 3</w:t>
      </w:r>
      <w:bookmarkEnd w:id="1"/>
      <w:r w:rsidR="004B4165" w:rsidRPr="006D5B0D">
        <w:rPr>
          <w:rStyle w:val="markedcontent"/>
          <w:rFonts w:cstheme="minorHAnsi"/>
          <w:color w:val="000000" w:themeColor="text1"/>
          <w:sz w:val="22"/>
          <w:szCs w:val="22"/>
        </w:rPr>
        <w:t>.3</w:t>
      </w:r>
      <w:r w:rsidRPr="006D5B0D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oleva</w:t>
      </w:r>
      <w:r w:rsidR="00E93D2D" w:rsidRPr="006D5B0D">
        <w:rPr>
          <w:rFonts w:eastAsia="Times New Roman" w:cstheme="minorHAnsi"/>
          <w:color w:val="000000" w:themeColor="text1"/>
          <w:sz w:val="22"/>
          <w:szCs w:val="22"/>
          <w:lang w:eastAsia="en-GB"/>
        </w:rPr>
        <w:t>le</w:t>
      </w:r>
      <w:r w:rsidRPr="006D5B0D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r w:rsidR="00E93D2D" w:rsidRPr="006D5B0D">
        <w:rPr>
          <w:rFonts w:eastAsia="Times New Roman" w:cstheme="minorHAnsi"/>
          <w:color w:val="000000" w:themeColor="text1"/>
          <w:sz w:val="22"/>
          <w:szCs w:val="22"/>
          <w:lang w:eastAsia="en-GB"/>
        </w:rPr>
        <w:t>joonisele</w:t>
      </w:r>
      <w:r w:rsidRPr="006D5B0D">
        <w:rPr>
          <w:rFonts w:eastAsia="Times New Roman" w:cstheme="minorHAnsi"/>
          <w:color w:val="000000" w:themeColor="text1"/>
          <w:sz w:val="22"/>
          <w:szCs w:val="22"/>
          <w:lang w:eastAsia="en-GB"/>
        </w:rPr>
        <w:t>. Seda  kontrolli</w:t>
      </w:r>
      <w:r w:rsidR="00BE1A21" w:rsidRPr="006D5B0D">
        <w:rPr>
          <w:rFonts w:eastAsia="Times New Roman" w:cstheme="minorHAnsi"/>
          <w:color w:val="000000" w:themeColor="text1"/>
          <w:sz w:val="22"/>
          <w:szCs w:val="22"/>
          <w:lang w:eastAsia="en-GB"/>
        </w:rPr>
        <w:t>takse</w:t>
      </w:r>
      <w:r w:rsidRPr="006D5B0D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r w:rsidR="001D414C" w:rsidRPr="006D5B0D">
        <w:rPr>
          <w:rFonts w:eastAsia="Times New Roman" w:cstheme="minorHAnsi"/>
          <w:color w:val="000000" w:themeColor="text1"/>
          <w:sz w:val="22"/>
          <w:szCs w:val="22"/>
          <w:lang w:eastAsia="en-GB"/>
        </w:rPr>
        <w:t>CIK-FIA poolt</w:t>
      </w:r>
      <w:r w:rsidRPr="006D5B0D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esitatud </w:t>
      </w:r>
      <w:r w:rsidR="008A1DB8" w:rsidRPr="006D5B0D">
        <w:rPr>
          <w:rFonts w:eastAsia="Times New Roman" w:cstheme="minorHAnsi"/>
          <w:color w:val="000000" w:themeColor="text1"/>
          <w:sz w:val="22"/>
          <w:szCs w:val="22"/>
          <w:lang w:eastAsia="en-GB"/>
        </w:rPr>
        <w:t>s</w:t>
      </w:r>
      <w:r w:rsidR="00F96FCB" w:rsidRPr="006D5B0D">
        <w:rPr>
          <w:rFonts w:eastAsia="Times New Roman" w:cstheme="minorHAnsi"/>
          <w:color w:val="000000" w:themeColor="text1"/>
          <w:sz w:val="22"/>
          <w:szCs w:val="22"/>
          <w:lang w:eastAsia="en-GB"/>
        </w:rPr>
        <w:t>h</w:t>
      </w:r>
      <w:r w:rsidR="008A1DB8" w:rsidRPr="006D5B0D">
        <w:rPr>
          <w:rFonts w:eastAsia="Times New Roman" w:cstheme="minorHAnsi"/>
          <w:color w:val="000000" w:themeColor="text1"/>
          <w:sz w:val="22"/>
          <w:szCs w:val="22"/>
          <w:lang w:eastAsia="en-GB"/>
        </w:rPr>
        <w:t>ablooniga</w:t>
      </w:r>
      <w:r w:rsidRPr="006D5B0D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. </w:t>
      </w:r>
    </w:p>
    <w:p w14:paraId="671690A9" w14:textId="67560C6F" w:rsidR="0007606C" w:rsidRPr="006D5B0D" w:rsidRDefault="0007606C" w:rsidP="000414EE">
      <w:pPr>
        <w:spacing w:before="100" w:beforeAutospacing="1" w:after="100" w:afterAutospacing="1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 w:rsidRPr="006D5B0D">
        <w:rPr>
          <w:rFonts w:eastAsia="Times New Roman" w:cstheme="minorHAnsi"/>
          <w:color w:val="000000" w:themeColor="text1"/>
          <w:sz w:val="22"/>
          <w:szCs w:val="22"/>
          <w:lang w:eastAsia="en-GB"/>
        </w:rPr>
        <w:t>1.1.</w:t>
      </w:r>
      <w:r w:rsidR="00385105" w:rsidRPr="006D5B0D">
        <w:rPr>
          <w:rFonts w:eastAsia="Times New Roman" w:cstheme="minorHAnsi"/>
          <w:color w:val="000000" w:themeColor="text1"/>
          <w:sz w:val="22"/>
          <w:szCs w:val="22"/>
          <w:lang w:eastAsia="en-GB"/>
        </w:rPr>
        <w:t>7</w:t>
      </w:r>
      <w:r w:rsidRPr="006D5B0D">
        <w:rPr>
          <w:rFonts w:eastAsia="Times New Roman" w:cstheme="minorHAnsi"/>
          <w:color w:val="000000" w:themeColor="text1"/>
          <w:sz w:val="22"/>
          <w:szCs w:val="22"/>
          <w:lang w:eastAsia="en-GB"/>
        </w:rPr>
        <w:t>. Süüteküünal</w:t>
      </w:r>
      <w:r w:rsidR="00AF1984" w:rsidRPr="006D5B0D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peab olema </w:t>
      </w:r>
      <w:r w:rsidRPr="006D5B0D">
        <w:rPr>
          <w:rFonts w:eastAsia="Times New Roman" w:cstheme="minorHAnsi"/>
          <w:color w:val="000000" w:themeColor="text1"/>
          <w:sz w:val="22"/>
          <w:szCs w:val="22"/>
          <w:lang w:eastAsia="en-GB"/>
        </w:rPr>
        <w:t>masstoodang ja rangelt originaalne. Silindripeasse kinnitatud süüteküünla korpus ei tohi ulatuda (välja arvatud külgelektrood) sissepoole põlemiskambrisse.</w:t>
      </w:r>
      <w:r w:rsidR="00A65026" w:rsidRPr="006D5B0D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Lubatud süüteküünlad on esitatud TECHNICAL APPENDIX 5 .</w:t>
      </w:r>
      <w:r w:rsidRPr="006D5B0D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r w:rsidR="005D5318" w:rsidRPr="006D5B0D">
        <w:rPr>
          <w:rFonts w:eastAsia="Times New Roman" w:cstheme="minorHAnsi"/>
          <w:color w:val="000000" w:themeColor="text1"/>
          <w:sz w:val="22"/>
          <w:szCs w:val="22"/>
          <w:lang w:eastAsia="en-GB"/>
        </w:rPr>
        <w:t>Süüteküünla maksimaalne keerme pikkus 18,5 mm ja keermemõõt M14 x 1,25.</w:t>
      </w:r>
    </w:p>
    <w:p w14:paraId="2F918B77" w14:textId="523BFC8A" w:rsidR="0007606C" w:rsidRPr="006D5B0D" w:rsidRDefault="0007606C" w:rsidP="000414EE">
      <w:pPr>
        <w:spacing w:before="100" w:beforeAutospacing="1" w:after="100" w:afterAutospacing="1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 w:rsidRPr="006D5B0D">
        <w:rPr>
          <w:rFonts w:eastAsia="Times New Roman" w:cstheme="minorHAnsi"/>
          <w:color w:val="000000" w:themeColor="text1"/>
          <w:sz w:val="22"/>
          <w:szCs w:val="22"/>
          <w:lang w:eastAsia="en-GB"/>
        </w:rPr>
        <w:t>1.1.</w:t>
      </w:r>
      <w:r w:rsidR="001E0125" w:rsidRPr="006D5B0D">
        <w:rPr>
          <w:rFonts w:eastAsia="Times New Roman" w:cstheme="minorHAnsi"/>
          <w:color w:val="000000" w:themeColor="text1"/>
          <w:sz w:val="22"/>
          <w:szCs w:val="22"/>
          <w:lang w:eastAsia="en-GB"/>
        </w:rPr>
        <w:t>8</w:t>
      </w:r>
      <w:r w:rsidRPr="006D5B0D">
        <w:rPr>
          <w:rFonts w:eastAsia="Times New Roman" w:cstheme="minorHAnsi"/>
          <w:color w:val="000000" w:themeColor="text1"/>
          <w:sz w:val="22"/>
          <w:szCs w:val="22"/>
          <w:lang w:eastAsia="en-GB"/>
        </w:rPr>
        <w:t>. Sisselaskeakna avanemisnurk peab olema 144° (+0°/–2°).</w:t>
      </w:r>
      <w:r w:rsidR="00E76835" w:rsidRPr="006D5B0D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Sisselaskeakna </w:t>
      </w:r>
      <w:r w:rsidR="001F36DC" w:rsidRPr="006D5B0D">
        <w:rPr>
          <w:rFonts w:eastAsia="Times New Roman" w:cstheme="minorHAnsi"/>
          <w:color w:val="000000" w:themeColor="text1"/>
          <w:sz w:val="22"/>
          <w:szCs w:val="22"/>
          <w:lang w:eastAsia="en-GB"/>
        </w:rPr>
        <w:t>l</w:t>
      </w:r>
      <w:r w:rsidR="00D80B59" w:rsidRPr="006D5B0D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aius peab vastama mootori homologeerimis kaartile. Seda kontrollitakse tootja esitatud </w:t>
      </w:r>
      <w:r w:rsidR="00D153C6" w:rsidRPr="006D5B0D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r w:rsidR="001F36DC" w:rsidRPr="006D5B0D">
        <w:rPr>
          <w:rFonts w:eastAsia="Times New Roman" w:cstheme="minorHAnsi"/>
          <w:color w:val="000000" w:themeColor="text1"/>
          <w:sz w:val="22"/>
          <w:szCs w:val="22"/>
          <w:lang w:eastAsia="en-GB"/>
        </w:rPr>
        <w:t>s</w:t>
      </w:r>
      <w:r w:rsidR="00F96FCB" w:rsidRPr="006D5B0D">
        <w:rPr>
          <w:rFonts w:eastAsia="Times New Roman" w:cstheme="minorHAnsi"/>
          <w:color w:val="000000" w:themeColor="text1"/>
          <w:sz w:val="22"/>
          <w:szCs w:val="22"/>
          <w:lang w:eastAsia="en-GB"/>
        </w:rPr>
        <w:t>h</w:t>
      </w:r>
      <w:r w:rsidR="001F36DC" w:rsidRPr="006D5B0D">
        <w:rPr>
          <w:rFonts w:eastAsia="Times New Roman" w:cstheme="minorHAnsi"/>
          <w:color w:val="000000" w:themeColor="text1"/>
          <w:sz w:val="22"/>
          <w:szCs w:val="22"/>
          <w:lang w:eastAsia="en-GB"/>
        </w:rPr>
        <w:t>ablooniga.</w:t>
      </w:r>
      <w:r w:rsidRPr="006D5B0D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Sisselaskeakna laius peab olema 26 mm </w:t>
      </w:r>
      <w:r w:rsidR="00020DF2" w:rsidRPr="006D5B0D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, tolerantsiga </w:t>
      </w:r>
      <w:r w:rsidRPr="006D5B0D">
        <w:rPr>
          <w:rFonts w:eastAsia="Times New Roman" w:cstheme="minorHAnsi"/>
          <w:color w:val="000000" w:themeColor="text1"/>
          <w:sz w:val="22"/>
          <w:szCs w:val="22"/>
          <w:lang w:eastAsia="en-GB"/>
        </w:rPr>
        <w:t>+</w:t>
      </w:r>
      <w:r w:rsidR="00164B1A" w:rsidRPr="006D5B0D">
        <w:rPr>
          <w:rFonts w:eastAsia="Times New Roman" w:cstheme="minorHAnsi"/>
          <w:color w:val="000000" w:themeColor="text1"/>
          <w:sz w:val="22"/>
          <w:szCs w:val="22"/>
          <w:lang w:eastAsia="en-GB"/>
        </w:rPr>
        <w:t>0,2/</w:t>
      </w:r>
      <w:r w:rsidR="00020DF2" w:rsidRPr="006D5B0D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–0,2 mm </w:t>
      </w:r>
      <w:r w:rsidRPr="006D5B0D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. </w:t>
      </w:r>
    </w:p>
    <w:p w14:paraId="7DA01EEE" w14:textId="62542953" w:rsidR="0007606C" w:rsidRPr="006D5B0D" w:rsidRDefault="0007606C" w:rsidP="000414EE">
      <w:pPr>
        <w:spacing w:before="100" w:beforeAutospacing="1" w:after="100" w:afterAutospacing="1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 w:rsidRPr="006D5B0D">
        <w:rPr>
          <w:rFonts w:eastAsia="Times New Roman" w:cstheme="minorHAnsi"/>
          <w:color w:val="000000" w:themeColor="text1"/>
          <w:sz w:val="22"/>
          <w:szCs w:val="22"/>
          <w:lang w:eastAsia="en-GB"/>
        </w:rPr>
        <w:t>1.1.</w:t>
      </w:r>
      <w:r w:rsidR="0017749C" w:rsidRPr="006D5B0D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9. </w:t>
      </w:r>
      <w:r w:rsidR="0013194F" w:rsidRPr="006D5B0D">
        <w:rPr>
          <w:rFonts w:eastAsia="Times New Roman" w:cstheme="minorHAnsi"/>
          <w:color w:val="000000" w:themeColor="text1"/>
          <w:sz w:val="22"/>
          <w:szCs w:val="22"/>
          <w:lang w:eastAsia="en-GB"/>
        </w:rPr>
        <w:t>Ülevooluakna a</w:t>
      </w:r>
      <w:r w:rsidRPr="006D5B0D">
        <w:rPr>
          <w:rFonts w:eastAsia="Times New Roman" w:cstheme="minorHAnsi"/>
          <w:color w:val="000000" w:themeColor="text1"/>
          <w:sz w:val="22"/>
          <w:szCs w:val="22"/>
          <w:lang w:eastAsia="en-GB"/>
        </w:rPr>
        <w:t>vanemisnurk peab jääma selliseks, nagu tootja poolt ette nähtud, tolerants +0/–2°.</w:t>
      </w:r>
      <w:r w:rsidR="0013194F" w:rsidRPr="006D5B0D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Ülevooluakna maksimaalne avanemisnurk on 117</w:t>
      </w:r>
      <w:r w:rsidR="00BB21F9" w:rsidRPr="006D5B0D">
        <w:rPr>
          <w:rFonts w:eastAsia="Times New Roman" w:cstheme="minorHAnsi"/>
          <w:color w:val="000000" w:themeColor="text1"/>
          <w:sz w:val="22"/>
          <w:szCs w:val="22"/>
          <w:lang w:eastAsia="en-GB"/>
        </w:rPr>
        <w:t>°.</w:t>
      </w:r>
      <w:r w:rsidR="00D90D34" w:rsidRPr="006D5B0D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Ülevooluakna laius peab vastama mootori homologeerimis kaartile tolerantsiga +0,4/–0,2 mm . </w:t>
      </w:r>
      <w:r w:rsidR="00B53A88" w:rsidRPr="006D5B0D">
        <w:rPr>
          <w:rFonts w:eastAsia="Times New Roman" w:cstheme="minorHAnsi"/>
          <w:color w:val="000000" w:themeColor="text1"/>
          <w:sz w:val="22"/>
          <w:szCs w:val="22"/>
          <w:lang w:eastAsia="en-GB"/>
        </w:rPr>
        <w:t>Seda</w:t>
      </w:r>
      <w:r w:rsidR="00A4310B" w:rsidRPr="006D5B0D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kontrollitakse tootja</w:t>
      </w:r>
      <w:r w:rsidR="00B53A88" w:rsidRPr="006D5B0D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esitatud s</w:t>
      </w:r>
      <w:r w:rsidR="00F96FCB" w:rsidRPr="006D5B0D">
        <w:rPr>
          <w:rFonts w:eastAsia="Times New Roman" w:cstheme="minorHAnsi"/>
          <w:color w:val="000000" w:themeColor="text1"/>
          <w:sz w:val="22"/>
          <w:szCs w:val="22"/>
          <w:lang w:eastAsia="en-GB"/>
        </w:rPr>
        <w:t>h</w:t>
      </w:r>
      <w:r w:rsidR="00B53A88" w:rsidRPr="006D5B0D">
        <w:rPr>
          <w:rFonts w:eastAsia="Times New Roman" w:cstheme="minorHAnsi"/>
          <w:color w:val="000000" w:themeColor="text1"/>
          <w:sz w:val="22"/>
          <w:szCs w:val="22"/>
          <w:lang w:eastAsia="en-GB"/>
        </w:rPr>
        <w:t>ablooniga.</w:t>
      </w:r>
      <w:r w:rsidR="00A4310B" w:rsidRPr="006D5B0D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r w:rsidRPr="006D5B0D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Ülevooluakna ülaserv ja järelikult ka alumine serv peavad olema silindri teljega risti.  </w:t>
      </w:r>
      <w:r w:rsidR="007837FF" w:rsidRPr="006D5B0D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Ülevooluaken peab olema ristküliku kujuline, nurgad raadiusega 2mm.</w:t>
      </w:r>
    </w:p>
    <w:p w14:paraId="21A1F32F" w14:textId="30FF909C" w:rsidR="00056391" w:rsidRPr="006D5B0D" w:rsidRDefault="0007606C" w:rsidP="0007606C">
      <w:pPr>
        <w:spacing w:before="100" w:beforeAutospacing="1" w:after="100" w:afterAutospacing="1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 w:rsidRPr="006D5B0D">
        <w:rPr>
          <w:rFonts w:eastAsia="Times New Roman" w:cstheme="minorHAnsi"/>
          <w:color w:val="000000" w:themeColor="text1"/>
          <w:sz w:val="22"/>
          <w:szCs w:val="22"/>
          <w:lang w:eastAsia="en-GB"/>
        </w:rPr>
        <w:lastRenderedPageBreak/>
        <w:t>1.1.1</w:t>
      </w:r>
      <w:r w:rsidR="00E71069" w:rsidRPr="006D5B0D">
        <w:rPr>
          <w:rFonts w:eastAsia="Times New Roman" w:cstheme="minorHAnsi"/>
          <w:color w:val="000000" w:themeColor="text1"/>
          <w:sz w:val="22"/>
          <w:szCs w:val="22"/>
          <w:lang w:eastAsia="en-GB"/>
        </w:rPr>
        <w:t>0</w:t>
      </w:r>
      <w:r w:rsidRPr="006D5B0D">
        <w:rPr>
          <w:rFonts w:eastAsia="Times New Roman" w:cstheme="minorHAnsi"/>
          <w:color w:val="000000" w:themeColor="text1"/>
          <w:sz w:val="22"/>
          <w:szCs w:val="22"/>
          <w:lang w:eastAsia="en-GB"/>
        </w:rPr>
        <w:t>.</w:t>
      </w:r>
      <w:r w:rsidR="006D5B0D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r w:rsidR="00E930A4" w:rsidRPr="006D5B0D">
        <w:rPr>
          <w:rFonts w:eastAsia="Times New Roman" w:cstheme="minorHAnsi"/>
          <w:color w:val="000000" w:themeColor="text1"/>
          <w:sz w:val="22"/>
          <w:szCs w:val="22"/>
          <w:lang w:eastAsia="en-GB"/>
        </w:rPr>
        <w:t>Alates</w:t>
      </w:r>
      <w:r w:rsidR="006D5B0D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r w:rsidRPr="006D5B0D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2009-2019 homologeeringuga mootorite puhul peab ülevooluakna avanemisnurk jääma selliseks, nagu on tootja poolt ette nähtud. Ülevooluakna laiuse peab deklareerima tootja ja selle tolerantsid peavad vastama tootja poolt kirjeldatud tolerantsidele. </w:t>
      </w:r>
    </w:p>
    <w:p w14:paraId="10F69F7C" w14:textId="51C24445" w:rsidR="0067146D" w:rsidRPr="006D5B0D" w:rsidRDefault="0007606C" w:rsidP="00A85694">
      <w:pPr>
        <w:pStyle w:val="NormalWeb"/>
        <w:rPr>
          <w:rFonts w:asciiTheme="minorHAnsi" w:hAnsiTheme="minorHAnsi" w:cstheme="minorHAnsi"/>
          <w:sz w:val="22"/>
          <w:szCs w:val="22"/>
          <w:lang w:val="et-EE"/>
        </w:rPr>
      </w:pPr>
      <w:r w:rsidRPr="006D5B0D">
        <w:rPr>
          <w:rFonts w:asciiTheme="minorHAnsi" w:hAnsiTheme="minorHAnsi" w:cstheme="minorHAnsi"/>
          <w:color w:val="000000" w:themeColor="text1"/>
          <w:sz w:val="22"/>
          <w:szCs w:val="22"/>
        </w:rPr>
        <w:t>1.1.1</w:t>
      </w:r>
      <w:r w:rsidR="00E71069" w:rsidRPr="006D5B0D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Pr="006D5B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Väljalaskeakna avanemisnurk peab olema 156°, tolerants +0°/–2°. Väljalaskeakna laius peab </w:t>
      </w:r>
      <w:r w:rsidR="00B339B5" w:rsidRPr="006D5B0D">
        <w:rPr>
          <w:rFonts w:asciiTheme="minorHAnsi" w:hAnsiTheme="minorHAnsi" w:cstheme="minorHAnsi"/>
          <w:color w:val="000000" w:themeColor="text1"/>
          <w:sz w:val="22"/>
          <w:szCs w:val="22"/>
        </w:rPr>
        <w:t>vastama mootori homologeerimis kaartile. Seda kontrollitakse tootja esitatud s</w:t>
      </w:r>
      <w:r w:rsidR="00F96FCB" w:rsidRPr="006D5B0D">
        <w:rPr>
          <w:rFonts w:asciiTheme="minorHAnsi" w:hAnsiTheme="minorHAnsi" w:cstheme="minorHAnsi"/>
          <w:color w:val="000000" w:themeColor="text1"/>
          <w:sz w:val="22"/>
          <w:szCs w:val="22"/>
        </w:rPr>
        <w:t>h</w:t>
      </w:r>
      <w:r w:rsidR="00B339B5" w:rsidRPr="006D5B0D">
        <w:rPr>
          <w:rFonts w:asciiTheme="minorHAnsi" w:hAnsiTheme="minorHAnsi" w:cstheme="minorHAnsi"/>
          <w:color w:val="000000" w:themeColor="text1"/>
          <w:sz w:val="22"/>
          <w:szCs w:val="22"/>
        </w:rPr>
        <w:t>ablooniga. Väljalaskeakna laius peab olema 28</w:t>
      </w:r>
      <w:r w:rsidRPr="006D5B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mm, tolerants</w:t>
      </w:r>
      <w:r w:rsidR="00020DF2" w:rsidRPr="006D5B0D">
        <w:rPr>
          <w:rFonts w:asciiTheme="minorHAnsi" w:hAnsiTheme="minorHAnsi" w:cstheme="minorHAnsi"/>
          <w:color w:val="000000" w:themeColor="text1"/>
          <w:sz w:val="22"/>
          <w:szCs w:val="22"/>
        </w:rPr>
        <w:t>iga</w:t>
      </w:r>
      <w:r w:rsidRPr="006D5B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+0,</w:t>
      </w:r>
      <w:r w:rsidR="007837FF" w:rsidRPr="006D5B0D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Pr="006D5B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/– 0,2 mm.  </w:t>
      </w:r>
      <w:r w:rsidR="00A85694" w:rsidRPr="006D5B0D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67146D" w:rsidRPr="006D5B0D">
        <w:rPr>
          <w:rFonts w:asciiTheme="minorHAnsi" w:hAnsiTheme="minorHAnsi" w:cstheme="minorHAnsi"/>
          <w:sz w:val="22"/>
          <w:szCs w:val="22"/>
          <w:lang w:val="et-EE"/>
        </w:rPr>
        <w:t>Lubatud on kas</w:t>
      </w:r>
      <w:r w:rsidR="00A72542" w:rsidRPr="006D5B0D">
        <w:rPr>
          <w:rFonts w:asciiTheme="minorHAnsi" w:hAnsiTheme="minorHAnsi" w:cstheme="minorHAnsi"/>
          <w:sz w:val="22"/>
          <w:szCs w:val="22"/>
          <w:lang w:val="et-EE"/>
        </w:rPr>
        <w:t>u</w:t>
      </w:r>
      <w:r w:rsidR="0067146D" w:rsidRPr="006D5B0D">
        <w:rPr>
          <w:rFonts w:asciiTheme="minorHAnsi" w:hAnsiTheme="minorHAnsi" w:cstheme="minorHAnsi"/>
          <w:sz w:val="22"/>
          <w:szCs w:val="22"/>
          <w:lang w:val="et-EE"/>
        </w:rPr>
        <w:t>tada  distantsseibi silindri ja väljalaskeflantsi vahel</w:t>
      </w:r>
      <w:r w:rsidR="00613772" w:rsidRPr="006D5B0D">
        <w:rPr>
          <w:rFonts w:asciiTheme="minorHAnsi" w:hAnsiTheme="minorHAnsi" w:cstheme="minorHAnsi"/>
          <w:sz w:val="22"/>
          <w:szCs w:val="22"/>
          <w:lang w:val="et-EE"/>
        </w:rPr>
        <w:t xml:space="preserve"> maksimaalse paksusega 10 mm</w:t>
      </w:r>
      <w:r w:rsidR="0067146D" w:rsidRPr="006D5B0D">
        <w:rPr>
          <w:rFonts w:asciiTheme="minorHAnsi" w:hAnsiTheme="minorHAnsi" w:cstheme="minorHAnsi"/>
          <w:sz w:val="22"/>
          <w:szCs w:val="22"/>
          <w:lang w:val="et-EE"/>
        </w:rPr>
        <w:t xml:space="preserve">. </w:t>
      </w:r>
      <w:r w:rsidR="00A72542" w:rsidRPr="006D5B0D">
        <w:rPr>
          <w:rFonts w:asciiTheme="minorHAnsi" w:hAnsiTheme="minorHAnsi" w:cstheme="minorHAnsi"/>
          <w:sz w:val="22"/>
          <w:szCs w:val="22"/>
          <w:lang w:val="et-EE"/>
        </w:rPr>
        <w:t>Distants</w:t>
      </w:r>
      <w:r w:rsidR="0067146D" w:rsidRPr="006D5B0D">
        <w:rPr>
          <w:rFonts w:asciiTheme="minorHAnsi" w:hAnsiTheme="minorHAnsi" w:cstheme="minorHAnsi"/>
          <w:sz w:val="22"/>
          <w:szCs w:val="22"/>
          <w:lang w:val="et-EE"/>
        </w:rPr>
        <w:t xml:space="preserve">eibi </w:t>
      </w:r>
      <w:r w:rsidR="008E458C" w:rsidRPr="006D5B0D">
        <w:rPr>
          <w:rFonts w:asciiTheme="minorHAnsi" w:hAnsiTheme="minorHAnsi" w:cstheme="minorHAnsi"/>
          <w:sz w:val="22"/>
          <w:szCs w:val="22"/>
          <w:lang w:val="et-EE"/>
        </w:rPr>
        <w:t xml:space="preserve">väljalaskeava mõõtmed </w:t>
      </w:r>
      <w:r w:rsidR="0067146D" w:rsidRPr="006D5B0D">
        <w:rPr>
          <w:rFonts w:asciiTheme="minorHAnsi" w:hAnsiTheme="minorHAnsi" w:cstheme="minorHAnsi"/>
          <w:sz w:val="22"/>
          <w:szCs w:val="22"/>
          <w:lang w:val="et-EE"/>
        </w:rPr>
        <w:t>pea</w:t>
      </w:r>
      <w:r w:rsidR="008E458C" w:rsidRPr="006D5B0D">
        <w:rPr>
          <w:rFonts w:asciiTheme="minorHAnsi" w:hAnsiTheme="minorHAnsi" w:cstheme="minorHAnsi"/>
          <w:sz w:val="22"/>
          <w:szCs w:val="22"/>
          <w:lang w:val="et-EE"/>
        </w:rPr>
        <w:t>vad</w:t>
      </w:r>
      <w:r w:rsidR="0067146D" w:rsidRPr="006D5B0D">
        <w:rPr>
          <w:rFonts w:asciiTheme="minorHAnsi" w:hAnsiTheme="minorHAnsi" w:cstheme="minorHAnsi"/>
          <w:sz w:val="22"/>
          <w:szCs w:val="22"/>
          <w:lang w:val="et-EE"/>
        </w:rPr>
        <w:t xml:space="preserve"> olema </w:t>
      </w:r>
      <w:r w:rsidR="008E458C" w:rsidRPr="006D5B0D">
        <w:rPr>
          <w:rFonts w:asciiTheme="minorHAnsi" w:hAnsiTheme="minorHAnsi" w:cstheme="minorHAnsi"/>
          <w:sz w:val="22"/>
          <w:szCs w:val="22"/>
          <w:lang w:val="et-EE"/>
        </w:rPr>
        <w:t>samad nagu</w:t>
      </w:r>
      <w:r w:rsidR="0067146D" w:rsidRPr="006D5B0D">
        <w:rPr>
          <w:rFonts w:asciiTheme="minorHAnsi" w:hAnsiTheme="minorHAnsi" w:cstheme="minorHAnsi"/>
          <w:sz w:val="22"/>
          <w:szCs w:val="22"/>
          <w:lang w:val="et-EE"/>
        </w:rPr>
        <w:t xml:space="preserve">  väljalaskeflantsi </w:t>
      </w:r>
      <w:r w:rsidR="008E458C" w:rsidRPr="006D5B0D">
        <w:rPr>
          <w:rFonts w:asciiTheme="minorHAnsi" w:hAnsiTheme="minorHAnsi" w:cstheme="minorHAnsi"/>
          <w:sz w:val="22"/>
          <w:szCs w:val="22"/>
          <w:lang w:val="et-EE"/>
        </w:rPr>
        <w:t>ava mõõtmed kirjeldatuna mootori tootja homologeerimis kaartil.</w:t>
      </w:r>
    </w:p>
    <w:p w14:paraId="3EBD8EDE" w14:textId="52209BF7" w:rsidR="0007606C" w:rsidRPr="006D5B0D" w:rsidRDefault="0067146D" w:rsidP="00A72542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6D5B0D">
        <w:rPr>
          <w:rFonts w:asciiTheme="minorHAnsi" w:hAnsiTheme="minorHAnsi" w:cstheme="minorHAnsi"/>
          <w:sz w:val="22"/>
          <w:szCs w:val="22"/>
          <w:lang w:val="et-EE"/>
        </w:rPr>
        <w:br/>
      </w:r>
      <w:r w:rsidR="0007606C" w:rsidRPr="006D5B0D">
        <w:rPr>
          <w:rFonts w:asciiTheme="minorHAnsi" w:hAnsiTheme="minorHAnsi" w:cstheme="minorHAnsi"/>
          <w:color w:val="000000" w:themeColor="text1"/>
          <w:sz w:val="22"/>
          <w:szCs w:val="22"/>
        </w:rPr>
        <w:t>1.1.1</w:t>
      </w:r>
      <w:r w:rsidR="00E71069" w:rsidRPr="006D5B0D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07606C" w:rsidRPr="006D5B0D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707C60" w:rsidRPr="006D5B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Standartiseeritud tsentrifugaal kuiv sidur</w:t>
      </w:r>
      <w:r w:rsidR="0007606C" w:rsidRPr="006D5B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on kohustuslik. </w:t>
      </w:r>
      <w:r w:rsidR="00BE6C62" w:rsidRPr="006D5B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Sidur peab vastama TECHNICAL DRAWING </w:t>
      </w:r>
      <w:r w:rsidR="00953325" w:rsidRPr="006D5B0D">
        <w:rPr>
          <w:rFonts w:asciiTheme="minorHAnsi" w:hAnsiTheme="minorHAnsi" w:cstheme="minorHAnsi"/>
          <w:color w:val="000000" w:themeColor="text1"/>
          <w:sz w:val="22"/>
          <w:szCs w:val="22"/>
        </w:rPr>
        <w:t>No</w:t>
      </w:r>
      <w:r w:rsidR="00BE6C62" w:rsidRPr="006D5B0D">
        <w:rPr>
          <w:rFonts w:asciiTheme="minorHAnsi" w:hAnsiTheme="minorHAnsi" w:cstheme="minorHAnsi"/>
          <w:color w:val="000000" w:themeColor="text1"/>
          <w:sz w:val="22"/>
          <w:szCs w:val="22"/>
        </w:rPr>
        <w:t>. 3.4 joonisele.</w:t>
      </w:r>
      <w:r w:rsidR="0007606C" w:rsidRPr="006D5B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76B4B" w:rsidRPr="006D5B0D">
        <w:rPr>
          <w:rFonts w:asciiTheme="minorHAnsi" w:hAnsiTheme="minorHAnsi" w:cstheme="minorHAnsi"/>
          <w:color w:val="000000" w:themeColor="text1"/>
          <w:sz w:val="22"/>
          <w:szCs w:val="22"/>
        </w:rPr>
        <w:t>Friktsioon katte tööpinnal</w:t>
      </w:r>
      <w:r w:rsidR="00265291" w:rsidRPr="006D5B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ei tohi olla avasid ega sooni. </w:t>
      </w:r>
      <w:r w:rsidR="0007606C" w:rsidRPr="006D5B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Sidur peab hakkama rakenduma hiljemalt 3500 p/min juures.  Sidurikorvi </w:t>
      </w:r>
      <w:r w:rsidR="00265317" w:rsidRPr="006D5B0D">
        <w:rPr>
          <w:rFonts w:asciiTheme="minorHAnsi" w:hAnsiTheme="minorHAnsi" w:cstheme="minorHAnsi"/>
          <w:color w:val="000000" w:themeColor="text1"/>
          <w:sz w:val="22"/>
          <w:szCs w:val="22"/>
        </w:rPr>
        <w:t>tööpinnal ei tohi olla avasid ega sooni.</w:t>
      </w:r>
      <w:r w:rsidR="0007606C" w:rsidRPr="006D5B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72542" w:rsidRPr="006D5B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Sidurikorvi </w:t>
      </w:r>
      <w:r w:rsidR="00E256BB" w:rsidRPr="006D5B0D">
        <w:rPr>
          <w:rFonts w:asciiTheme="minorHAnsi" w:hAnsiTheme="minorHAnsi" w:cstheme="minorHAnsi"/>
          <w:color w:val="000000" w:themeColor="text1"/>
          <w:sz w:val="22"/>
          <w:szCs w:val="22"/>
        </w:rPr>
        <w:t>keti</w:t>
      </w:r>
      <w:r w:rsidR="00A72542" w:rsidRPr="006D5B0D">
        <w:rPr>
          <w:rFonts w:asciiTheme="minorHAnsi" w:hAnsiTheme="minorHAnsi" w:cstheme="minorHAnsi"/>
          <w:color w:val="000000" w:themeColor="text1"/>
          <w:sz w:val="22"/>
          <w:szCs w:val="22"/>
        </w:rPr>
        <w:t>ratas võib olla kas 10 või 11 hambaga.</w:t>
      </w:r>
      <w:r w:rsidR="000D47B4" w:rsidRPr="006D5B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Komplektse siduri minimum kaal  peab vastama mootori tootja homologeerimis kaartile.</w:t>
      </w:r>
    </w:p>
    <w:p w14:paraId="091EB863" w14:textId="128D1DC3" w:rsidR="0007606C" w:rsidRPr="006D5B0D" w:rsidRDefault="0007606C" w:rsidP="0007606C">
      <w:pPr>
        <w:spacing w:before="100" w:beforeAutospacing="1" w:after="100" w:afterAutospacing="1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 w:rsidRPr="006D5B0D">
        <w:rPr>
          <w:rFonts w:eastAsia="Times New Roman" w:cstheme="minorHAnsi"/>
          <w:color w:val="000000" w:themeColor="text1"/>
          <w:sz w:val="22"/>
          <w:szCs w:val="22"/>
          <w:lang w:eastAsia="en-GB"/>
        </w:rPr>
        <w:t>1.1.1</w:t>
      </w:r>
      <w:r w:rsidR="00D3015D" w:rsidRPr="006D5B0D">
        <w:rPr>
          <w:rFonts w:eastAsia="Times New Roman" w:cstheme="minorHAnsi"/>
          <w:color w:val="000000" w:themeColor="text1"/>
          <w:sz w:val="22"/>
          <w:szCs w:val="22"/>
          <w:lang w:eastAsia="en-GB"/>
        </w:rPr>
        <w:t>3</w:t>
      </w:r>
      <w:r w:rsidRPr="006D5B0D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. Integreeritud elektriline starter on kohustuslik. Seda peab elektriga varustama </w:t>
      </w:r>
      <w:r w:rsidR="00504F34" w:rsidRPr="006D5B0D">
        <w:rPr>
          <w:rFonts w:eastAsia="Times New Roman" w:cstheme="minorHAnsi"/>
          <w:color w:val="000000" w:themeColor="text1"/>
          <w:sz w:val="22"/>
          <w:szCs w:val="22"/>
          <w:lang w:eastAsia="en-GB"/>
        </w:rPr>
        <w:t>kardi raamile turvaliselt kinnitatud</w:t>
      </w:r>
      <w:r w:rsidRPr="006D5B0D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aku</w:t>
      </w:r>
      <w:r w:rsidR="00504F34" w:rsidRPr="006D5B0D">
        <w:rPr>
          <w:rFonts w:eastAsia="Times New Roman" w:cstheme="minorHAnsi"/>
          <w:color w:val="000000" w:themeColor="text1"/>
          <w:sz w:val="22"/>
          <w:szCs w:val="22"/>
          <w:lang w:eastAsia="en-GB"/>
        </w:rPr>
        <w:t>lt</w:t>
      </w:r>
      <w:r w:rsidRPr="006D5B0D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.  </w:t>
      </w:r>
    </w:p>
    <w:p w14:paraId="7A946A5B" w14:textId="480C21A1" w:rsidR="0007606C" w:rsidRPr="006D5B0D" w:rsidRDefault="0007606C" w:rsidP="0007606C">
      <w:pPr>
        <w:spacing w:before="100" w:beforeAutospacing="1" w:after="100" w:afterAutospacing="1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 w:rsidRPr="006D5B0D">
        <w:rPr>
          <w:rFonts w:eastAsia="Times New Roman" w:cstheme="minorHAnsi"/>
          <w:color w:val="000000" w:themeColor="text1"/>
          <w:sz w:val="22"/>
          <w:szCs w:val="22"/>
          <w:lang w:eastAsia="en-GB"/>
        </w:rPr>
        <w:t>1.1.1</w:t>
      </w:r>
      <w:r w:rsidR="00D3015D" w:rsidRPr="006D5B0D">
        <w:rPr>
          <w:rFonts w:eastAsia="Times New Roman" w:cstheme="minorHAnsi"/>
          <w:color w:val="000000" w:themeColor="text1"/>
          <w:sz w:val="22"/>
          <w:szCs w:val="22"/>
          <w:lang w:eastAsia="en-GB"/>
        </w:rPr>
        <w:t>4</w:t>
      </w:r>
      <w:r w:rsidRPr="006D5B0D">
        <w:rPr>
          <w:rFonts w:eastAsia="Times New Roman" w:cstheme="minorHAnsi"/>
          <w:color w:val="000000" w:themeColor="text1"/>
          <w:sz w:val="22"/>
          <w:szCs w:val="22"/>
          <w:lang w:eastAsia="en-GB"/>
        </w:rPr>
        <w:t>. CIK-FIA Group 3 homologeeringuga mootori</w:t>
      </w:r>
      <w:r w:rsidR="00DB2DE5" w:rsidRPr="006D5B0D">
        <w:rPr>
          <w:rFonts w:eastAsia="Times New Roman" w:cstheme="minorHAnsi"/>
          <w:color w:val="000000" w:themeColor="text1"/>
          <w:sz w:val="22"/>
          <w:szCs w:val="22"/>
          <w:lang w:eastAsia="en-GB"/>
        </w:rPr>
        <w:t>tel peab kasutama spetsiaalset kuni maksimaalse 14000 p/min pöörete piirajaga süütesüsteemi, mis on homologeeritud CIK-FIA poolt.</w:t>
      </w:r>
      <w:r w:rsidR="007B5756" w:rsidRPr="006D5B0D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Aastatel</w:t>
      </w:r>
      <w:r w:rsidRPr="006D5B0D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r w:rsidR="00DB2DE5" w:rsidRPr="006D5B0D">
        <w:rPr>
          <w:rFonts w:eastAsia="Times New Roman" w:cstheme="minorHAnsi"/>
          <w:color w:val="000000" w:themeColor="text1"/>
          <w:sz w:val="22"/>
          <w:szCs w:val="22"/>
          <w:lang w:eastAsia="en-GB"/>
        </w:rPr>
        <w:t>2009-2019 kehtinud homologeeringuga mootoritel on kohustuslik digitaalne süüde SELETTRA LC 23915 koos max. 14000 p/min. pöörete piirajaga</w:t>
      </w:r>
    </w:p>
    <w:p w14:paraId="2AC10E56" w14:textId="20D26C2D" w:rsidR="0007606C" w:rsidRPr="006D5B0D" w:rsidRDefault="0007606C" w:rsidP="0007606C">
      <w:pPr>
        <w:spacing w:before="100" w:beforeAutospacing="1" w:after="100" w:afterAutospacing="1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 w:rsidRPr="006D5B0D">
        <w:rPr>
          <w:rFonts w:eastAsia="Times New Roman" w:cstheme="minorHAnsi"/>
          <w:color w:val="000000" w:themeColor="text1"/>
          <w:sz w:val="22"/>
          <w:szCs w:val="22"/>
          <w:lang w:eastAsia="en-GB"/>
        </w:rPr>
        <w:t>1.1.1</w:t>
      </w:r>
      <w:r w:rsidR="00D3015D" w:rsidRPr="006D5B0D">
        <w:rPr>
          <w:rFonts w:eastAsia="Times New Roman" w:cstheme="minorHAnsi"/>
          <w:color w:val="000000" w:themeColor="text1"/>
          <w:sz w:val="22"/>
          <w:szCs w:val="22"/>
          <w:lang w:eastAsia="en-GB"/>
        </w:rPr>
        <w:t>5</w:t>
      </w:r>
      <w:r w:rsidRPr="006D5B0D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. </w:t>
      </w:r>
      <w:r w:rsidR="000A2DB6" w:rsidRPr="006D5B0D">
        <w:rPr>
          <w:rFonts w:eastAsia="Times New Roman" w:cstheme="minorHAnsi"/>
          <w:color w:val="000000" w:themeColor="text1"/>
          <w:sz w:val="22"/>
          <w:szCs w:val="22"/>
          <w:lang w:eastAsia="en-GB"/>
        </w:rPr>
        <w:t>Lubatud kasutada CIK-FIA poolt homologeeritud karburaatorit maksimaalse s</w:t>
      </w:r>
      <w:r w:rsidRPr="006D5B0D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isselaskeava läbimõõduga 18 mm. </w:t>
      </w:r>
      <w:r w:rsidR="00150C3F" w:rsidRPr="006D5B0D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Kütusepump on homologeeritud koos karburaatoriga ja igasugune modifitseerimine on keelatud. </w:t>
      </w:r>
      <w:r w:rsidR="00395F47" w:rsidRPr="006D5B0D">
        <w:rPr>
          <w:rFonts w:eastAsia="Times New Roman" w:cstheme="minorHAnsi"/>
          <w:color w:val="000000" w:themeColor="text1"/>
          <w:sz w:val="22"/>
          <w:szCs w:val="22"/>
          <w:lang w:eastAsia="en-GB"/>
        </w:rPr>
        <w:t>Karbu</w:t>
      </w:r>
      <w:r w:rsidR="00634167" w:rsidRPr="006D5B0D">
        <w:rPr>
          <w:rFonts w:eastAsia="Times New Roman" w:cstheme="minorHAnsi"/>
          <w:color w:val="000000" w:themeColor="text1"/>
          <w:sz w:val="22"/>
          <w:szCs w:val="22"/>
          <w:lang w:eastAsia="en-GB"/>
        </w:rPr>
        <w:t>raator ja kütusepump peavad</w:t>
      </w:r>
      <w:r w:rsidR="00395F47" w:rsidRPr="006D5B0D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vastama täielikult homologeerimis kaardile.</w:t>
      </w:r>
      <w:r w:rsidRPr="006D5B0D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</w:p>
    <w:p w14:paraId="17526D65" w14:textId="08AD158B" w:rsidR="00900147" w:rsidRPr="006D5B0D" w:rsidRDefault="0007606C" w:rsidP="0007606C">
      <w:pPr>
        <w:spacing w:before="100" w:beforeAutospacing="1" w:after="100" w:afterAutospacing="1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 w:rsidRPr="006D5B0D">
        <w:rPr>
          <w:rFonts w:eastAsia="Times New Roman" w:cstheme="minorHAnsi"/>
          <w:color w:val="000000" w:themeColor="text1"/>
          <w:sz w:val="22"/>
          <w:szCs w:val="22"/>
          <w:lang w:eastAsia="en-GB"/>
        </w:rPr>
        <w:t>1.1.1</w:t>
      </w:r>
      <w:r w:rsidR="00D3015D" w:rsidRPr="006D5B0D">
        <w:rPr>
          <w:rFonts w:eastAsia="Times New Roman" w:cstheme="minorHAnsi"/>
          <w:color w:val="000000" w:themeColor="text1"/>
          <w:sz w:val="22"/>
          <w:szCs w:val="22"/>
          <w:lang w:eastAsia="en-GB"/>
        </w:rPr>
        <w:t>6</w:t>
      </w:r>
      <w:r w:rsidRPr="006D5B0D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. Lubatud </w:t>
      </w:r>
      <w:r w:rsidR="00D421C4" w:rsidRPr="006D5B0D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on </w:t>
      </w:r>
      <w:r w:rsidRPr="006D5B0D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kasutada sisselaskeflantsi ja silindri vahel </w:t>
      </w:r>
      <w:r w:rsidR="00D421C4" w:rsidRPr="006D5B0D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distants </w:t>
      </w:r>
      <w:r w:rsidRPr="006D5B0D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seibi. </w:t>
      </w:r>
      <w:r w:rsidR="00D421C4" w:rsidRPr="006D5B0D">
        <w:rPr>
          <w:rFonts w:eastAsia="Times New Roman" w:cstheme="minorHAnsi"/>
          <w:color w:val="000000" w:themeColor="text1"/>
          <w:sz w:val="22"/>
          <w:szCs w:val="22"/>
          <w:lang w:eastAsia="en-GB"/>
        </w:rPr>
        <w:t>Ainult ühte tihendit on lubatud kasutada kummalgi pool distants seibi.</w:t>
      </w:r>
    </w:p>
    <w:p w14:paraId="4BD292CF" w14:textId="575B80B2" w:rsidR="0007606C" w:rsidRPr="006D5B0D" w:rsidRDefault="0007606C" w:rsidP="0007606C">
      <w:pPr>
        <w:spacing w:before="100" w:beforeAutospacing="1" w:after="100" w:afterAutospacing="1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 w:rsidRPr="006D5B0D">
        <w:rPr>
          <w:rFonts w:eastAsia="Times New Roman" w:cstheme="minorHAnsi"/>
          <w:color w:val="000000" w:themeColor="text1"/>
          <w:sz w:val="22"/>
          <w:szCs w:val="22"/>
          <w:lang w:eastAsia="en-GB"/>
        </w:rPr>
        <w:t>1.1.</w:t>
      </w:r>
      <w:r w:rsidR="0013469A" w:rsidRPr="006D5B0D">
        <w:rPr>
          <w:rFonts w:eastAsia="Times New Roman" w:cstheme="minorHAnsi"/>
          <w:color w:val="000000" w:themeColor="text1"/>
          <w:sz w:val="22"/>
          <w:szCs w:val="22"/>
          <w:lang w:eastAsia="en-GB"/>
        </w:rPr>
        <w:t>17</w:t>
      </w:r>
      <w:r w:rsidRPr="006D5B0D">
        <w:rPr>
          <w:rFonts w:eastAsia="Times New Roman" w:cstheme="minorHAnsi"/>
          <w:color w:val="000000" w:themeColor="text1"/>
          <w:sz w:val="22"/>
          <w:szCs w:val="22"/>
          <w:lang w:eastAsia="en-GB"/>
        </w:rPr>
        <w:t>.</w:t>
      </w:r>
      <w:r w:rsidR="006D5B0D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r w:rsidR="009B3602" w:rsidRPr="006D5B0D">
        <w:rPr>
          <w:rFonts w:eastAsia="Times New Roman" w:cstheme="minorHAnsi"/>
          <w:color w:val="000000" w:themeColor="text1"/>
          <w:sz w:val="22"/>
          <w:szCs w:val="22"/>
          <w:lang w:eastAsia="en-GB"/>
        </w:rPr>
        <w:t>Lubatud CIK-FIA h</w:t>
      </w:r>
      <w:r w:rsidRPr="006D5B0D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omologeeritud sisselaskesummuti, millel on üks 23 mm läbimõõduga kanal. </w:t>
      </w:r>
      <w:r w:rsidR="0052649D" w:rsidRPr="006D5B0D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Lubatud ka </w:t>
      </w:r>
      <w:r w:rsidRPr="006D5B0D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2009-2019 homologeeringuga mootoritel kas üks 22 mm või 23 mm läbimõõduga kanal. </w:t>
      </w:r>
      <w:r w:rsidR="00D32EDC" w:rsidRPr="006D5B0D">
        <w:rPr>
          <w:rFonts w:eastAsia="Times New Roman" w:cstheme="minorHAnsi"/>
          <w:color w:val="000000" w:themeColor="text1"/>
          <w:sz w:val="22"/>
          <w:szCs w:val="22"/>
          <w:lang w:eastAsia="en-GB"/>
        </w:rPr>
        <w:br/>
        <w:t>FIA Grupp 3 homologeeringuga mootoritel võib kasutada vaid homologeeritud vihmakaitset.</w:t>
      </w:r>
    </w:p>
    <w:p w14:paraId="6856D9C0" w14:textId="6C650633" w:rsidR="0007606C" w:rsidRPr="006D5B0D" w:rsidRDefault="0007606C" w:rsidP="0007606C">
      <w:pPr>
        <w:spacing w:before="100" w:beforeAutospacing="1" w:after="100" w:afterAutospacing="1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 w:rsidRPr="006D5B0D">
        <w:rPr>
          <w:rFonts w:eastAsia="Times New Roman" w:cstheme="minorHAnsi"/>
          <w:color w:val="000000" w:themeColor="text1"/>
          <w:sz w:val="22"/>
          <w:szCs w:val="22"/>
          <w:lang w:eastAsia="en-GB"/>
        </w:rPr>
        <w:t>1.1.</w:t>
      </w:r>
      <w:r w:rsidR="0013469A" w:rsidRPr="006D5B0D">
        <w:rPr>
          <w:rFonts w:eastAsia="Times New Roman" w:cstheme="minorHAnsi"/>
          <w:color w:val="000000" w:themeColor="text1"/>
          <w:sz w:val="22"/>
          <w:szCs w:val="22"/>
          <w:lang w:eastAsia="en-GB"/>
        </w:rPr>
        <w:t>18</w:t>
      </w:r>
      <w:r w:rsidRPr="006D5B0D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. Lubatud on kasutada ainult </w:t>
      </w:r>
      <w:bookmarkStart w:id="2" w:name="_Hlk99295538"/>
      <w:r w:rsidR="004B4165" w:rsidRPr="006D5B0D">
        <w:rPr>
          <w:rFonts w:eastAsia="Times New Roman" w:cstheme="minorHAnsi"/>
          <w:color w:val="000000" w:themeColor="text1"/>
          <w:sz w:val="22"/>
          <w:szCs w:val="22"/>
          <w:lang w:eastAsia="en-GB"/>
        </w:rPr>
        <w:t>Fia Karting</w:t>
      </w:r>
      <w:r w:rsidRPr="006D5B0D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r w:rsidR="00BC5BD6" w:rsidRPr="006D5B0D">
        <w:rPr>
          <w:rStyle w:val="markedcontent"/>
          <w:rFonts w:cstheme="minorHAnsi"/>
          <w:color w:val="000000" w:themeColor="text1"/>
          <w:sz w:val="22"/>
          <w:szCs w:val="22"/>
        </w:rPr>
        <w:t>TECHNICAL DRAWING No. 3</w:t>
      </w:r>
      <w:bookmarkEnd w:id="2"/>
      <w:r w:rsidR="009619B5" w:rsidRPr="006D5B0D">
        <w:rPr>
          <w:rStyle w:val="markedcontent"/>
          <w:rFonts w:cstheme="minorHAnsi"/>
          <w:color w:val="000000" w:themeColor="text1"/>
          <w:sz w:val="22"/>
          <w:szCs w:val="22"/>
        </w:rPr>
        <w:t>.6</w:t>
      </w:r>
      <w:r w:rsidRPr="006D5B0D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poolt määratud mõõtudega väljalaskesummutit. </w:t>
      </w:r>
    </w:p>
    <w:p w14:paraId="1C778608" w14:textId="608BC62B" w:rsidR="0007606C" w:rsidRPr="006D5B0D" w:rsidRDefault="0007606C" w:rsidP="0007606C">
      <w:pPr>
        <w:spacing w:before="100" w:beforeAutospacing="1" w:after="100" w:afterAutospacing="1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 w:rsidRPr="006D5B0D">
        <w:rPr>
          <w:rFonts w:eastAsia="Times New Roman" w:cstheme="minorHAnsi"/>
          <w:color w:val="000000" w:themeColor="text1"/>
          <w:sz w:val="22"/>
          <w:szCs w:val="22"/>
          <w:lang w:eastAsia="en-GB"/>
        </w:rPr>
        <w:t>1.1.</w:t>
      </w:r>
      <w:r w:rsidR="00D96D40" w:rsidRPr="006D5B0D">
        <w:rPr>
          <w:rFonts w:eastAsia="Times New Roman" w:cstheme="minorHAnsi"/>
          <w:color w:val="000000" w:themeColor="text1"/>
          <w:sz w:val="22"/>
          <w:szCs w:val="22"/>
          <w:lang w:eastAsia="en-GB"/>
        </w:rPr>
        <w:t>19</w:t>
      </w:r>
      <w:r w:rsidRPr="006D5B0D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. </w:t>
      </w:r>
      <w:r w:rsidR="000B5146" w:rsidRPr="006D5B0D">
        <w:rPr>
          <w:rFonts w:eastAsia="Times New Roman" w:cstheme="minorHAnsi"/>
          <w:color w:val="000000" w:themeColor="text1"/>
          <w:sz w:val="22"/>
          <w:szCs w:val="22"/>
          <w:lang w:eastAsia="en-GB"/>
        </w:rPr>
        <w:t>Kett ja ketirattad on vabad.</w:t>
      </w:r>
    </w:p>
    <w:p w14:paraId="097D94EB" w14:textId="3D871399" w:rsidR="0007606C" w:rsidRPr="006D5B0D" w:rsidRDefault="0007606C" w:rsidP="0007606C">
      <w:pPr>
        <w:spacing w:before="100" w:beforeAutospacing="1" w:after="100" w:afterAutospacing="1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 w:rsidRPr="006D5B0D">
        <w:rPr>
          <w:rFonts w:eastAsia="Times New Roman" w:cstheme="minorHAnsi"/>
          <w:b/>
          <w:bCs/>
          <w:color w:val="000000" w:themeColor="text1"/>
          <w:sz w:val="22"/>
          <w:szCs w:val="22"/>
          <w:lang w:eastAsia="en-GB"/>
        </w:rPr>
        <w:t>1.2. TAGAVÕLL</w:t>
      </w:r>
      <w:r w:rsidRPr="006D5B0D">
        <w:rPr>
          <w:rFonts w:eastAsia="Times New Roman" w:cstheme="minorHAnsi"/>
          <w:color w:val="000000" w:themeColor="text1"/>
          <w:sz w:val="22"/>
          <w:szCs w:val="22"/>
          <w:lang w:eastAsia="en-GB"/>
        </w:rPr>
        <w:br/>
        <w:t xml:space="preserve">1.2.1. Tagavõlli lubatud </w:t>
      </w:r>
      <w:r w:rsidR="00475F50" w:rsidRPr="006D5B0D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maksimaalne </w:t>
      </w:r>
      <w:r w:rsidRPr="006D5B0D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läbimõõt 30 mm ja pikkus 960 mm (pikkusel tolerants +/-10mm). </w:t>
      </w:r>
    </w:p>
    <w:p w14:paraId="31C6A4F5" w14:textId="7AABD50D" w:rsidR="0007606C" w:rsidRPr="00B22D8E" w:rsidRDefault="0007606C" w:rsidP="0007606C">
      <w:pPr>
        <w:spacing w:before="100" w:beforeAutospacing="1" w:after="100" w:afterAutospacing="1"/>
        <w:rPr>
          <w:rFonts w:eastAsia="Times New Roman" w:cstheme="minorHAnsi"/>
          <w:color w:val="000000" w:themeColor="text1"/>
          <w:sz w:val="22"/>
          <w:szCs w:val="22"/>
          <w:lang w:val="de-CH" w:eastAsia="en-GB"/>
        </w:rPr>
      </w:pPr>
      <w:r w:rsidRPr="006D5B0D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1.2.2. </w:t>
      </w:r>
      <w:r w:rsidRPr="00B22D8E">
        <w:rPr>
          <w:rFonts w:eastAsia="Times New Roman" w:cstheme="minorHAnsi"/>
          <w:color w:val="000000" w:themeColor="text1"/>
          <w:sz w:val="22"/>
          <w:szCs w:val="22"/>
          <w:lang w:val="de-CH" w:eastAsia="en-GB"/>
        </w:rPr>
        <w:t xml:space="preserve">Tagarataste laius mõõdetuna velgede välisservast on maksimaalselt 1100 mm. </w:t>
      </w:r>
    </w:p>
    <w:p w14:paraId="5B794DCE" w14:textId="77777777" w:rsidR="009E6EAE" w:rsidRPr="00B22D8E" w:rsidRDefault="009E6EAE" w:rsidP="0007606C">
      <w:pPr>
        <w:spacing w:before="100" w:beforeAutospacing="1" w:after="100" w:afterAutospacing="1"/>
        <w:rPr>
          <w:rFonts w:eastAsia="Times New Roman" w:cstheme="minorHAnsi"/>
          <w:b/>
          <w:bCs/>
          <w:color w:val="000000" w:themeColor="text1"/>
          <w:sz w:val="22"/>
          <w:szCs w:val="22"/>
          <w:lang w:val="de-CH" w:eastAsia="en-GB"/>
        </w:rPr>
      </w:pPr>
    </w:p>
    <w:p w14:paraId="2CB31D94" w14:textId="77777777" w:rsidR="0007606C" w:rsidRPr="006D5B0D" w:rsidRDefault="0007606C" w:rsidP="0007606C">
      <w:pPr>
        <w:spacing w:before="100" w:beforeAutospacing="1" w:after="100" w:afterAutospacing="1"/>
        <w:rPr>
          <w:rFonts w:eastAsia="Times New Roman" w:cstheme="minorHAnsi"/>
          <w:b/>
          <w:bCs/>
          <w:color w:val="000000" w:themeColor="text1"/>
          <w:sz w:val="22"/>
          <w:szCs w:val="22"/>
          <w:lang w:eastAsia="en-GB"/>
        </w:rPr>
      </w:pPr>
      <w:r w:rsidRPr="006D5B0D">
        <w:rPr>
          <w:rFonts w:eastAsia="Times New Roman" w:cstheme="minorHAnsi"/>
          <w:b/>
          <w:bCs/>
          <w:color w:val="000000" w:themeColor="text1"/>
          <w:sz w:val="22"/>
          <w:szCs w:val="22"/>
          <w:lang w:eastAsia="en-GB"/>
        </w:rPr>
        <w:t xml:space="preserve">1.3. MIINIMUMKAAL </w:t>
      </w:r>
    </w:p>
    <w:p w14:paraId="2CB8454C" w14:textId="735F1F40" w:rsidR="00BB37BE" w:rsidRPr="006D5B0D" w:rsidRDefault="0007606C" w:rsidP="0007606C">
      <w:pPr>
        <w:spacing w:before="100" w:beforeAutospacing="1" w:after="100" w:afterAutospacing="1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 w:rsidRPr="006D5B0D">
        <w:rPr>
          <w:rFonts w:eastAsia="Times New Roman" w:cstheme="minorHAnsi"/>
          <w:color w:val="000000" w:themeColor="text1"/>
          <w:sz w:val="22"/>
          <w:szCs w:val="22"/>
          <w:lang w:eastAsia="en-GB"/>
        </w:rPr>
        <w:t>1.3.1. Vähim lubatud kaal koos sõitja ja varustusega on 11</w:t>
      </w:r>
      <w:r w:rsidR="001273DF" w:rsidRPr="006D5B0D">
        <w:rPr>
          <w:rFonts w:eastAsia="Times New Roman" w:cstheme="minorHAnsi"/>
          <w:color w:val="000000" w:themeColor="text1"/>
          <w:sz w:val="22"/>
          <w:szCs w:val="22"/>
          <w:lang w:eastAsia="en-GB"/>
        </w:rPr>
        <w:t>2</w:t>
      </w:r>
      <w:r w:rsidRPr="006D5B0D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kg. </w:t>
      </w:r>
      <w:r w:rsidR="001273DF" w:rsidRPr="006D5B0D">
        <w:rPr>
          <w:rFonts w:eastAsia="Times New Roman" w:cstheme="minorHAnsi"/>
          <w:color w:val="000000" w:themeColor="text1"/>
          <w:sz w:val="22"/>
          <w:szCs w:val="22"/>
          <w:lang w:eastAsia="en-GB"/>
        </w:rPr>
        <w:br/>
        <w:t>Alates 01.01.2023 on vähi</w:t>
      </w:r>
      <w:r w:rsidR="007B73B7" w:rsidRPr="006D5B0D">
        <w:rPr>
          <w:rFonts w:eastAsia="Times New Roman" w:cstheme="minorHAnsi"/>
          <w:color w:val="000000" w:themeColor="text1"/>
          <w:sz w:val="22"/>
          <w:szCs w:val="22"/>
          <w:lang w:eastAsia="en-GB"/>
        </w:rPr>
        <w:t>m</w:t>
      </w:r>
      <w:r w:rsidR="001273DF" w:rsidRPr="006D5B0D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lubatud </w:t>
      </w:r>
      <w:r w:rsidR="007B73B7" w:rsidRPr="006D5B0D">
        <w:rPr>
          <w:rFonts w:eastAsia="Times New Roman" w:cstheme="minorHAnsi"/>
          <w:color w:val="000000" w:themeColor="text1"/>
          <w:sz w:val="22"/>
          <w:szCs w:val="22"/>
          <w:lang w:eastAsia="en-GB"/>
        </w:rPr>
        <w:t>kaal see</w:t>
      </w:r>
      <w:r w:rsidR="001273DF" w:rsidRPr="006D5B0D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mi</w:t>
      </w:r>
      <w:r w:rsidR="007B73B7" w:rsidRPr="006D5B0D">
        <w:rPr>
          <w:rFonts w:eastAsia="Times New Roman" w:cstheme="minorHAnsi"/>
          <w:color w:val="000000" w:themeColor="text1"/>
          <w:sz w:val="22"/>
          <w:szCs w:val="22"/>
          <w:lang w:eastAsia="en-GB"/>
        </w:rPr>
        <w:t>lle</w:t>
      </w:r>
      <w:r w:rsidR="001273DF" w:rsidRPr="006D5B0D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kehtestab CIK-FIA Gupp3 kartidele.</w:t>
      </w:r>
    </w:p>
    <w:p w14:paraId="6E8270AF" w14:textId="18A27D94" w:rsidR="0007606C" w:rsidRPr="006D5B0D" w:rsidRDefault="0007606C" w:rsidP="0007606C">
      <w:pPr>
        <w:spacing w:before="100" w:beforeAutospacing="1" w:after="100" w:afterAutospacing="1"/>
        <w:rPr>
          <w:rFonts w:eastAsia="Times New Roman" w:cstheme="minorHAnsi"/>
          <w:b/>
          <w:bCs/>
          <w:color w:val="000000" w:themeColor="text1"/>
          <w:sz w:val="22"/>
          <w:szCs w:val="22"/>
          <w:lang w:eastAsia="en-GB"/>
        </w:rPr>
      </w:pPr>
      <w:r w:rsidRPr="006D5B0D">
        <w:rPr>
          <w:rFonts w:eastAsia="Times New Roman" w:cstheme="minorHAnsi"/>
          <w:b/>
          <w:bCs/>
          <w:color w:val="000000" w:themeColor="text1"/>
          <w:sz w:val="22"/>
          <w:szCs w:val="22"/>
          <w:lang w:eastAsia="en-GB"/>
        </w:rPr>
        <w:t xml:space="preserve">1.4. REHVID JA VELJED </w:t>
      </w:r>
    </w:p>
    <w:p w14:paraId="2D7150C5" w14:textId="2D00DF58" w:rsidR="00BB37BE" w:rsidRPr="006D5B0D" w:rsidRDefault="0007606C" w:rsidP="0007606C">
      <w:pPr>
        <w:spacing w:before="100" w:beforeAutospacing="1" w:after="100" w:afterAutospacing="1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 w:rsidRPr="006D5B0D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1.4.1. Rehvid vastavalt </w:t>
      </w:r>
      <w:r w:rsidR="00724E62" w:rsidRPr="006D5B0D">
        <w:rPr>
          <w:rFonts w:eastAsia="Times New Roman" w:cstheme="minorHAnsi"/>
          <w:color w:val="000000" w:themeColor="text1"/>
          <w:sz w:val="22"/>
          <w:szCs w:val="22"/>
          <w:lang w:eastAsia="en-GB"/>
        </w:rPr>
        <w:t>sarja</w:t>
      </w:r>
      <w:r w:rsidRPr="006D5B0D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üldjuhendile. </w:t>
      </w:r>
    </w:p>
    <w:p w14:paraId="1D29D313" w14:textId="344746BB" w:rsidR="0007606C" w:rsidRPr="006D5B0D" w:rsidRDefault="0007606C" w:rsidP="0007606C">
      <w:pPr>
        <w:spacing w:before="100" w:beforeAutospacing="1" w:after="100" w:afterAutospacing="1"/>
        <w:rPr>
          <w:rFonts w:eastAsia="Times New Roman" w:cstheme="minorHAnsi"/>
          <w:b/>
          <w:bCs/>
          <w:color w:val="000000" w:themeColor="text1"/>
          <w:sz w:val="22"/>
          <w:szCs w:val="22"/>
          <w:lang w:eastAsia="en-GB"/>
        </w:rPr>
      </w:pPr>
      <w:r w:rsidRPr="006D5B0D">
        <w:rPr>
          <w:rFonts w:eastAsia="Times New Roman" w:cstheme="minorHAnsi"/>
          <w:b/>
          <w:bCs/>
          <w:color w:val="000000" w:themeColor="text1"/>
          <w:sz w:val="22"/>
          <w:szCs w:val="22"/>
          <w:lang w:eastAsia="en-GB"/>
        </w:rPr>
        <w:t xml:space="preserve">1.5. RAAM </w:t>
      </w:r>
    </w:p>
    <w:p w14:paraId="68935026" w14:textId="1724169F" w:rsidR="0007606C" w:rsidRPr="006D5B0D" w:rsidRDefault="0007606C" w:rsidP="0007606C">
      <w:pPr>
        <w:spacing w:before="100" w:beforeAutospacing="1" w:after="100" w:afterAutospacing="1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 w:rsidRPr="006D5B0D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1.5.1. Raamitootja on vaba, kuid ei ole lubatud kasutada </w:t>
      </w:r>
      <w:r w:rsidR="00724E62" w:rsidRPr="006D5B0D">
        <w:rPr>
          <w:rFonts w:eastAsia="Times New Roman" w:cstheme="minorHAnsi"/>
          <w:color w:val="000000" w:themeColor="text1"/>
          <w:sz w:val="22"/>
          <w:szCs w:val="22"/>
          <w:lang w:eastAsia="en-GB"/>
        </w:rPr>
        <w:t>homologeerimata</w:t>
      </w:r>
      <w:r w:rsidRPr="006D5B0D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raame. Teljevahe 950 </w:t>
      </w:r>
      <w:r w:rsidR="006F3F9E" w:rsidRPr="006D5B0D">
        <w:rPr>
          <w:rFonts w:eastAsia="Times New Roman" w:cstheme="minorHAnsi"/>
          <w:color w:val="000000" w:themeColor="text1"/>
          <w:sz w:val="22"/>
          <w:szCs w:val="22"/>
          <w:lang w:eastAsia="en-GB"/>
        </w:rPr>
        <w:t>mm.</w:t>
      </w:r>
      <w:r w:rsidRPr="006D5B0D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</w:p>
    <w:p w14:paraId="6756E265" w14:textId="77777777" w:rsidR="00900147" w:rsidRPr="006D5B0D" w:rsidRDefault="00900147" w:rsidP="00BB37BE">
      <w:pPr>
        <w:spacing w:before="100" w:beforeAutospacing="1" w:after="100" w:afterAutospacing="1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</w:p>
    <w:p w14:paraId="03A25B9D" w14:textId="77777777" w:rsidR="00900147" w:rsidRPr="006D5B0D" w:rsidRDefault="00900147" w:rsidP="00BB37BE">
      <w:pPr>
        <w:spacing w:before="100" w:beforeAutospacing="1" w:after="100" w:afterAutospacing="1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</w:p>
    <w:p w14:paraId="1BC3683C" w14:textId="4041AA8E" w:rsidR="0007606C" w:rsidRPr="006D5B0D" w:rsidRDefault="0007606C" w:rsidP="00BB37BE">
      <w:pPr>
        <w:spacing w:before="100" w:beforeAutospacing="1" w:after="100" w:afterAutospacing="1"/>
        <w:rPr>
          <w:rFonts w:eastAsia="Times New Roman" w:cstheme="minorHAnsi"/>
          <w:color w:val="000000" w:themeColor="text1"/>
          <w:sz w:val="22"/>
          <w:szCs w:val="22"/>
          <w:lang w:val="et-EE" w:eastAsia="en-GB"/>
        </w:rPr>
      </w:pPr>
    </w:p>
    <w:p w14:paraId="556FE1B3" w14:textId="5E07C3A7" w:rsidR="0007606C" w:rsidRPr="006D5B0D" w:rsidRDefault="0007606C" w:rsidP="0007606C">
      <w:pPr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</w:p>
    <w:p w14:paraId="49F77076" w14:textId="77777777" w:rsidR="0007606C" w:rsidRPr="006D5B0D" w:rsidRDefault="0007606C">
      <w:pPr>
        <w:rPr>
          <w:rFonts w:cstheme="minorHAnsi"/>
          <w:color w:val="000000" w:themeColor="text1"/>
          <w:sz w:val="22"/>
          <w:szCs w:val="22"/>
        </w:rPr>
      </w:pPr>
    </w:p>
    <w:sectPr w:rsidR="0007606C" w:rsidRPr="006D5B0D" w:rsidSect="00724E62">
      <w:headerReference w:type="default" r:id="rId8"/>
      <w:footerReference w:type="even" r:id="rId9"/>
      <w:footerReference w:type="default" r:id="rId10"/>
      <w:pgSz w:w="11906" w:h="16838"/>
      <w:pgMar w:top="1440" w:right="1440" w:bottom="1440" w:left="1440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AB014" w14:textId="77777777" w:rsidR="00AF5EDF" w:rsidRDefault="00AF5EDF" w:rsidP="00724E62">
      <w:r>
        <w:separator/>
      </w:r>
    </w:p>
  </w:endnote>
  <w:endnote w:type="continuationSeparator" w:id="0">
    <w:p w14:paraId="05B798F9" w14:textId="77777777" w:rsidR="00AF5EDF" w:rsidRDefault="00AF5EDF" w:rsidP="00724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0835594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BCC24CA" w14:textId="64A3757C" w:rsidR="00724E62" w:rsidRDefault="00724E62" w:rsidP="00EB007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E451FE2" w14:textId="77777777" w:rsidR="00724E62" w:rsidRDefault="00724E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7660566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2304793" w14:textId="59A99B3A" w:rsidR="00724E62" w:rsidRDefault="00724E62" w:rsidP="00EB007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9E6EAE">
          <w:rPr>
            <w:rStyle w:val="PageNumber"/>
            <w:noProof/>
          </w:rPr>
          <w:t>- 3 -</w:t>
        </w:r>
        <w:r>
          <w:rPr>
            <w:rStyle w:val="PageNumber"/>
          </w:rPr>
          <w:fldChar w:fldCharType="end"/>
        </w:r>
      </w:p>
    </w:sdtContent>
  </w:sdt>
  <w:p w14:paraId="75BE3544" w14:textId="77777777" w:rsidR="00724E62" w:rsidRDefault="00724E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B9BCE" w14:textId="77777777" w:rsidR="00AF5EDF" w:rsidRDefault="00AF5EDF" w:rsidP="00724E62">
      <w:r>
        <w:separator/>
      </w:r>
    </w:p>
  </w:footnote>
  <w:footnote w:type="continuationSeparator" w:id="0">
    <w:p w14:paraId="242D9B6D" w14:textId="77777777" w:rsidR="00AF5EDF" w:rsidRDefault="00AF5EDF" w:rsidP="00724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A8868" w14:textId="3BE9BFBE" w:rsidR="00724E62" w:rsidRDefault="00724E62">
    <w:pPr>
      <w:pStyle w:val="Header"/>
    </w:pPr>
    <w:r>
      <w:rPr>
        <w:noProof/>
        <w:lang w:val="et-EE" w:eastAsia="et-EE"/>
      </w:rPr>
      <w:drawing>
        <wp:inline distT="0" distB="0" distL="0" distR="0" wp14:anchorId="116DA635" wp14:editId="46E41AC1">
          <wp:extent cx="838200" cy="73928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3067" cy="7876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96E59"/>
    <w:multiLevelType w:val="multilevel"/>
    <w:tmpl w:val="3BCC5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5129A5"/>
    <w:multiLevelType w:val="multilevel"/>
    <w:tmpl w:val="BB460A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06C"/>
    <w:rsid w:val="00020DF2"/>
    <w:rsid w:val="000414EE"/>
    <w:rsid w:val="00046CEA"/>
    <w:rsid w:val="00056391"/>
    <w:rsid w:val="00064E97"/>
    <w:rsid w:val="0007606C"/>
    <w:rsid w:val="000A2DB6"/>
    <w:rsid w:val="000A345B"/>
    <w:rsid w:val="000B5146"/>
    <w:rsid w:val="000D47B4"/>
    <w:rsid w:val="000F2993"/>
    <w:rsid w:val="00116C80"/>
    <w:rsid w:val="001273DF"/>
    <w:rsid w:val="00130653"/>
    <w:rsid w:val="0013194F"/>
    <w:rsid w:val="0013469A"/>
    <w:rsid w:val="00150C3F"/>
    <w:rsid w:val="00164B1A"/>
    <w:rsid w:val="0017749C"/>
    <w:rsid w:val="001B2CA8"/>
    <w:rsid w:val="001D414C"/>
    <w:rsid w:val="001E0125"/>
    <w:rsid w:val="001F36DC"/>
    <w:rsid w:val="00265291"/>
    <w:rsid w:val="00265317"/>
    <w:rsid w:val="00267297"/>
    <w:rsid w:val="0028354A"/>
    <w:rsid w:val="002937A7"/>
    <w:rsid w:val="002A5552"/>
    <w:rsid w:val="00316BCD"/>
    <w:rsid w:val="00341FD6"/>
    <w:rsid w:val="0036230F"/>
    <w:rsid w:val="0036491E"/>
    <w:rsid w:val="00371092"/>
    <w:rsid w:val="00385105"/>
    <w:rsid w:val="00395F47"/>
    <w:rsid w:val="003A4C97"/>
    <w:rsid w:val="00413B9F"/>
    <w:rsid w:val="00453DD9"/>
    <w:rsid w:val="00466740"/>
    <w:rsid w:val="00475F50"/>
    <w:rsid w:val="004A34B4"/>
    <w:rsid w:val="004B4165"/>
    <w:rsid w:val="00504F34"/>
    <w:rsid w:val="0052649D"/>
    <w:rsid w:val="005359A4"/>
    <w:rsid w:val="005951B2"/>
    <w:rsid w:val="005B61DF"/>
    <w:rsid w:val="005D5318"/>
    <w:rsid w:val="005E02EB"/>
    <w:rsid w:val="00613772"/>
    <w:rsid w:val="00634167"/>
    <w:rsid w:val="0067146D"/>
    <w:rsid w:val="006D5B0D"/>
    <w:rsid w:val="006F3F9E"/>
    <w:rsid w:val="00707C60"/>
    <w:rsid w:val="00724E62"/>
    <w:rsid w:val="0076760B"/>
    <w:rsid w:val="007837FF"/>
    <w:rsid w:val="007B5756"/>
    <w:rsid w:val="007B73B7"/>
    <w:rsid w:val="007E445F"/>
    <w:rsid w:val="007F474D"/>
    <w:rsid w:val="0086248C"/>
    <w:rsid w:val="008A1DB8"/>
    <w:rsid w:val="008E458C"/>
    <w:rsid w:val="00900147"/>
    <w:rsid w:val="0092445E"/>
    <w:rsid w:val="00953325"/>
    <w:rsid w:val="009570C0"/>
    <w:rsid w:val="009619B5"/>
    <w:rsid w:val="009A0A9C"/>
    <w:rsid w:val="009B3602"/>
    <w:rsid w:val="009E6EAE"/>
    <w:rsid w:val="00A3084E"/>
    <w:rsid w:val="00A4310B"/>
    <w:rsid w:val="00A469C5"/>
    <w:rsid w:val="00A65026"/>
    <w:rsid w:val="00A72542"/>
    <w:rsid w:val="00A76B4B"/>
    <w:rsid w:val="00A85694"/>
    <w:rsid w:val="00AE09E0"/>
    <w:rsid w:val="00AF1984"/>
    <w:rsid w:val="00AF5EDF"/>
    <w:rsid w:val="00B04E41"/>
    <w:rsid w:val="00B22D8E"/>
    <w:rsid w:val="00B339B5"/>
    <w:rsid w:val="00B53A88"/>
    <w:rsid w:val="00B94AF5"/>
    <w:rsid w:val="00BB21F9"/>
    <w:rsid w:val="00BB37BE"/>
    <w:rsid w:val="00BC5BD6"/>
    <w:rsid w:val="00BD1354"/>
    <w:rsid w:val="00BE1A21"/>
    <w:rsid w:val="00BE6C62"/>
    <w:rsid w:val="00CC268A"/>
    <w:rsid w:val="00D1379B"/>
    <w:rsid w:val="00D153C6"/>
    <w:rsid w:val="00D3015D"/>
    <w:rsid w:val="00D32EDC"/>
    <w:rsid w:val="00D421C4"/>
    <w:rsid w:val="00D439C8"/>
    <w:rsid w:val="00D54BD0"/>
    <w:rsid w:val="00D80B59"/>
    <w:rsid w:val="00D90D34"/>
    <w:rsid w:val="00D920A2"/>
    <w:rsid w:val="00D96D40"/>
    <w:rsid w:val="00DA3547"/>
    <w:rsid w:val="00DA7A43"/>
    <w:rsid w:val="00DB00D9"/>
    <w:rsid w:val="00DB2DE5"/>
    <w:rsid w:val="00DD1399"/>
    <w:rsid w:val="00DF57C0"/>
    <w:rsid w:val="00E07F5E"/>
    <w:rsid w:val="00E256BB"/>
    <w:rsid w:val="00E317BF"/>
    <w:rsid w:val="00E3726D"/>
    <w:rsid w:val="00E71069"/>
    <w:rsid w:val="00E76835"/>
    <w:rsid w:val="00E930A4"/>
    <w:rsid w:val="00E93D2D"/>
    <w:rsid w:val="00ED08A1"/>
    <w:rsid w:val="00F05E35"/>
    <w:rsid w:val="00F06346"/>
    <w:rsid w:val="00F27A75"/>
    <w:rsid w:val="00F620C8"/>
    <w:rsid w:val="00F7663F"/>
    <w:rsid w:val="00F956B1"/>
    <w:rsid w:val="00F96FCB"/>
    <w:rsid w:val="00FE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BF3A59E"/>
  <w15:chartTrackingRefBased/>
  <w15:docId w15:val="{97D841A0-A417-6A47-9FFB-18962BDB8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606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B61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61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1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1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1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8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84E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efaultParagraphFont"/>
    <w:rsid w:val="00BC5BD6"/>
  </w:style>
  <w:style w:type="paragraph" w:styleId="Header">
    <w:name w:val="header"/>
    <w:basedOn w:val="Normal"/>
    <w:link w:val="HeaderChar"/>
    <w:uiPriority w:val="99"/>
    <w:unhideWhenUsed/>
    <w:rsid w:val="00724E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4E62"/>
  </w:style>
  <w:style w:type="paragraph" w:styleId="Footer">
    <w:name w:val="footer"/>
    <w:basedOn w:val="Normal"/>
    <w:link w:val="FooterChar"/>
    <w:uiPriority w:val="99"/>
    <w:unhideWhenUsed/>
    <w:rsid w:val="00724E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E62"/>
  </w:style>
  <w:style w:type="character" w:styleId="PageNumber">
    <w:name w:val="page number"/>
    <w:basedOn w:val="DefaultParagraphFont"/>
    <w:uiPriority w:val="99"/>
    <w:semiHidden/>
    <w:unhideWhenUsed/>
    <w:rsid w:val="00724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8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10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9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4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03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76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2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2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0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8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1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47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2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2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73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14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93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56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72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1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1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DC0B9-3747-445F-9123-D479EE462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772</Words>
  <Characters>4407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 Liiksaar</dc:creator>
  <cp:keywords/>
  <dc:description/>
  <cp:lastModifiedBy>Kuldar Sikk</cp:lastModifiedBy>
  <cp:revision>4</cp:revision>
  <dcterms:created xsi:type="dcterms:W3CDTF">2022-04-11T20:57:00Z</dcterms:created>
  <dcterms:modified xsi:type="dcterms:W3CDTF">2022-04-11T21:01:00Z</dcterms:modified>
</cp:coreProperties>
</file>