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36B3000" w:rsidR="000F661C" w:rsidRPr="009D1983" w:rsidRDefault="0077577B" w:rsidP="00A86D2E">
      <w:pPr>
        <w:pStyle w:val="Title"/>
        <w:jc w:val="center"/>
        <w:rPr>
          <w:rFonts w:ascii="Montserrat" w:eastAsia="Montserrat" w:hAnsi="Montserrat" w:cs="Montserrat"/>
          <w:b/>
          <w:sz w:val="40"/>
          <w:szCs w:val="40"/>
          <w:lang w:val="de-CH"/>
        </w:rPr>
      </w:pPr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>e-</w:t>
      </w:r>
      <w:proofErr w:type="spellStart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>Autospordi</w:t>
      </w:r>
      <w:proofErr w:type="spellEnd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 xml:space="preserve"> </w:t>
      </w:r>
      <w:proofErr w:type="spellStart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>Autoralli</w:t>
      </w:r>
      <w:proofErr w:type="spellEnd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 xml:space="preserve"> </w:t>
      </w:r>
      <w:proofErr w:type="spellStart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>Meistrivõistluste</w:t>
      </w:r>
      <w:proofErr w:type="spellEnd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 xml:space="preserve"> 2022 </w:t>
      </w:r>
      <w:proofErr w:type="spellStart"/>
      <w:r w:rsidRPr="009D1983">
        <w:rPr>
          <w:rFonts w:ascii="Montserrat" w:eastAsia="Montserrat" w:hAnsi="Montserrat" w:cs="Montserrat"/>
          <w:b/>
          <w:sz w:val="40"/>
          <w:szCs w:val="40"/>
          <w:lang w:val="de-CH"/>
        </w:rPr>
        <w:t>Üldjuhend</w:t>
      </w:r>
      <w:proofErr w:type="spellEnd"/>
    </w:p>
    <w:p w14:paraId="2248E928" w14:textId="3C32C861" w:rsidR="00AA7165" w:rsidRPr="009D1983" w:rsidRDefault="00AA7165" w:rsidP="00AA7165">
      <w:pPr>
        <w:pStyle w:val="NormalWeb"/>
        <w:spacing w:before="240" w:beforeAutospacing="0" w:after="240" w:afterAutospacing="0"/>
        <w:jc w:val="center"/>
        <w:rPr>
          <w:lang w:val="de-CH"/>
        </w:rPr>
      </w:pPr>
      <w:proofErr w:type="spellStart"/>
      <w:r w:rsidRPr="009D1983">
        <w:rPr>
          <w:rFonts w:ascii="Arial" w:hAnsi="Arial" w:cs="Arial"/>
          <w:color w:val="000000"/>
          <w:sz w:val="22"/>
          <w:szCs w:val="22"/>
          <w:lang w:val="de-CH"/>
        </w:rPr>
        <w:t>Kinnitatud</w:t>
      </w:r>
      <w:proofErr w:type="spellEnd"/>
      <w:r w:rsidRPr="009D1983">
        <w:rPr>
          <w:rFonts w:ascii="Arial" w:hAnsi="Arial" w:cs="Arial"/>
          <w:color w:val="000000"/>
          <w:sz w:val="22"/>
          <w:szCs w:val="22"/>
          <w:lang w:val="de-CH"/>
        </w:rPr>
        <w:t xml:space="preserve"> </w:t>
      </w:r>
      <w:r w:rsidR="005D6D61">
        <w:rPr>
          <w:rFonts w:ascii="Arial" w:hAnsi="Arial" w:cs="Arial"/>
          <w:color w:val="000000"/>
          <w:sz w:val="22"/>
          <w:szCs w:val="22"/>
          <w:lang w:val="de-CH"/>
        </w:rPr>
        <w:t>20.01</w:t>
      </w:r>
      <w:r w:rsidR="0077577B" w:rsidRPr="009D1983">
        <w:rPr>
          <w:rFonts w:ascii="Arial" w:hAnsi="Arial" w:cs="Arial"/>
          <w:color w:val="000000"/>
          <w:sz w:val="22"/>
          <w:szCs w:val="22"/>
          <w:lang w:val="de-CH"/>
        </w:rPr>
        <w:t>.2022</w:t>
      </w:r>
    </w:p>
    <w:p w14:paraId="08641810" w14:textId="3164F0CE" w:rsidR="0077577B" w:rsidRPr="005D6D61" w:rsidRDefault="0077577B" w:rsidP="0077577B">
      <w:pPr>
        <w:pStyle w:val="Heading2"/>
        <w:rPr>
          <w:lang w:val="de-CH"/>
        </w:rPr>
      </w:pPr>
      <w:r w:rsidRPr="005D6D61">
        <w:rPr>
          <w:lang w:val="de-CH"/>
        </w:rPr>
        <w:t>§1 ÜLDISED MÄÄRUSED</w:t>
      </w:r>
    </w:p>
    <w:p w14:paraId="6B3746C7" w14:textId="314B37CC" w:rsidR="0077577B" w:rsidRPr="005D6D61" w:rsidRDefault="0077577B" w:rsidP="0077577B">
      <w:pPr>
        <w:rPr>
          <w:lang w:val="de-CH"/>
        </w:rPr>
      </w:pPr>
      <w:r w:rsidRPr="005D6D61">
        <w:rPr>
          <w:lang w:val="de-CH"/>
        </w:rPr>
        <w:t>1.1 e-</w:t>
      </w:r>
      <w:proofErr w:type="spellStart"/>
      <w:r w:rsidRPr="005D6D61">
        <w:rPr>
          <w:lang w:val="de-CH"/>
        </w:rPr>
        <w:t>Autospordi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meistrivõistluste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läbiviimise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õigused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kuuluvad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Eesti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Autospordi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Liidule</w:t>
      </w:r>
      <w:proofErr w:type="spellEnd"/>
      <w:r w:rsidRPr="005D6D61">
        <w:rPr>
          <w:lang w:val="de-CH"/>
        </w:rPr>
        <w:t xml:space="preserve"> (</w:t>
      </w:r>
      <w:proofErr w:type="spellStart"/>
      <w:r w:rsidRPr="005D6D61">
        <w:rPr>
          <w:lang w:val="de-CH"/>
        </w:rPr>
        <w:t>edaspidi</w:t>
      </w:r>
      <w:proofErr w:type="spellEnd"/>
      <w:r w:rsidRPr="005D6D61">
        <w:rPr>
          <w:lang w:val="de-CH"/>
        </w:rPr>
        <w:t xml:space="preserve"> EAL), </w:t>
      </w:r>
      <w:proofErr w:type="spellStart"/>
      <w:r w:rsidRPr="005D6D61">
        <w:rPr>
          <w:lang w:val="de-CH"/>
        </w:rPr>
        <w:t>kes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koostöös</w:t>
      </w:r>
      <w:proofErr w:type="spellEnd"/>
      <w:r w:rsidRPr="005D6D61">
        <w:rPr>
          <w:lang w:val="de-CH"/>
        </w:rPr>
        <w:t xml:space="preserve"> e-</w:t>
      </w:r>
      <w:proofErr w:type="spellStart"/>
      <w:r w:rsidRPr="005D6D61">
        <w:rPr>
          <w:lang w:val="de-CH"/>
        </w:rPr>
        <w:t>autospordikomiteega</w:t>
      </w:r>
      <w:proofErr w:type="spellEnd"/>
      <w:r w:rsidRPr="005D6D61">
        <w:rPr>
          <w:lang w:val="de-CH"/>
        </w:rPr>
        <w:t xml:space="preserve"> (</w:t>
      </w:r>
      <w:proofErr w:type="spellStart"/>
      <w:r w:rsidRPr="005D6D61">
        <w:rPr>
          <w:lang w:val="de-CH"/>
        </w:rPr>
        <w:t>edaspidi</w:t>
      </w:r>
      <w:proofErr w:type="spellEnd"/>
      <w:r w:rsidRPr="005D6D61">
        <w:rPr>
          <w:lang w:val="de-CH"/>
        </w:rPr>
        <w:t xml:space="preserve"> EAK) </w:t>
      </w:r>
      <w:proofErr w:type="spellStart"/>
      <w:r w:rsidRPr="005D6D61">
        <w:rPr>
          <w:lang w:val="de-CH"/>
        </w:rPr>
        <w:t>kinnitab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üldjuhendi</w:t>
      </w:r>
      <w:proofErr w:type="spellEnd"/>
      <w:r w:rsidRPr="005D6D61">
        <w:rPr>
          <w:lang w:val="de-CH"/>
        </w:rPr>
        <w:t xml:space="preserve">, </w:t>
      </w:r>
      <w:proofErr w:type="spellStart"/>
      <w:r w:rsidRPr="005D6D61">
        <w:rPr>
          <w:lang w:val="de-CH"/>
        </w:rPr>
        <w:t>võistluskalendri</w:t>
      </w:r>
      <w:proofErr w:type="spellEnd"/>
      <w:r w:rsidRPr="005D6D61">
        <w:rPr>
          <w:lang w:val="de-CH"/>
        </w:rPr>
        <w:t xml:space="preserve"> ja </w:t>
      </w:r>
      <w:proofErr w:type="spellStart"/>
      <w:r w:rsidRPr="005D6D61">
        <w:rPr>
          <w:lang w:val="de-CH"/>
        </w:rPr>
        <w:t>muud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ala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reguleerivad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normdokumendid</w:t>
      </w:r>
      <w:proofErr w:type="spellEnd"/>
      <w:r w:rsidRPr="005D6D61">
        <w:rPr>
          <w:lang w:val="de-CH"/>
        </w:rPr>
        <w:t>.</w:t>
      </w:r>
    </w:p>
    <w:p w14:paraId="77BCCC7C" w14:textId="318ABE0D" w:rsidR="0077577B" w:rsidRPr="005D6D61" w:rsidRDefault="0077577B" w:rsidP="0077577B">
      <w:pPr>
        <w:rPr>
          <w:lang w:val="de-CH"/>
        </w:rPr>
      </w:pPr>
      <w:r w:rsidRPr="005D6D61">
        <w:rPr>
          <w:lang w:val="de-CH"/>
        </w:rPr>
        <w:t xml:space="preserve">1.2 </w:t>
      </w:r>
      <w:proofErr w:type="spellStart"/>
      <w:r w:rsidRPr="005D6D61">
        <w:rPr>
          <w:lang w:val="de-CH"/>
        </w:rPr>
        <w:t>Hooaja</w:t>
      </w:r>
      <w:proofErr w:type="spellEnd"/>
      <w:r w:rsidRPr="005D6D61">
        <w:rPr>
          <w:lang w:val="de-CH"/>
        </w:rPr>
        <w:t xml:space="preserve"> 2022 </w:t>
      </w:r>
      <w:proofErr w:type="spellStart"/>
      <w:r w:rsidRPr="005D6D61">
        <w:rPr>
          <w:lang w:val="de-CH"/>
        </w:rPr>
        <w:t>võistluste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korraldaja</w:t>
      </w:r>
      <w:proofErr w:type="spellEnd"/>
      <w:r w:rsidRPr="005D6D61">
        <w:rPr>
          <w:lang w:val="de-CH"/>
        </w:rPr>
        <w:t xml:space="preserve"> ja </w:t>
      </w:r>
      <w:proofErr w:type="spellStart"/>
      <w:r w:rsidRPr="005D6D61">
        <w:rPr>
          <w:lang w:val="de-CH"/>
        </w:rPr>
        <w:t>promootor</w:t>
      </w:r>
      <w:proofErr w:type="spellEnd"/>
      <w:r w:rsidRPr="005D6D61">
        <w:rPr>
          <w:lang w:val="de-CH"/>
        </w:rPr>
        <w:t xml:space="preserve"> on </w:t>
      </w:r>
      <w:proofErr w:type="spellStart"/>
      <w:r w:rsidRPr="005D6D61">
        <w:rPr>
          <w:lang w:val="de-CH"/>
        </w:rPr>
        <w:t>Eesti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Virtuaalse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Autospordi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Liit</w:t>
      </w:r>
      <w:proofErr w:type="spellEnd"/>
      <w:r w:rsidRPr="005D6D61">
        <w:rPr>
          <w:lang w:val="de-CH"/>
        </w:rPr>
        <w:t xml:space="preserve"> (</w:t>
      </w:r>
      <w:proofErr w:type="spellStart"/>
      <w:r w:rsidRPr="005D6D61">
        <w:rPr>
          <w:lang w:val="de-CH"/>
        </w:rPr>
        <w:t>edaspidi</w:t>
      </w:r>
      <w:proofErr w:type="spellEnd"/>
      <w:r w:rsidRPr="005D6D61">
        <w:rPr>
          <w:lang w:val="de-CH"/>
        </w:rPr>
        <w:t xml:space="preserve"> EVAL), </w:t>
      </w:r>
      <w:proofErr w:type="spellStart"/>
      <w:r w:rsidRPr="005D6D61">
        <w:rPr>
          <w:lang w:val="de-CH"/>
        </w:rPr>
        <w:t>kes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koostöös</w:t>
      </w:r>
      <w:proofErr w:type="spellEnd"/>
      <w:r w:rsidRPr="005D6D61">
        <w:rPr>
          <w:lang w:val="de-CH"/>
        </w:rPr>
        <w:t xml:space="preserve"> EAL-i ja EAK-</w:t>
      </w:r>
      <w:proofErr w:type="spellStart"/>
      <w:r w:rsidRPr="005D6D61">
        <w:rPr>
          <w:lang w:val="de-CH"/>
        </w:rPr>
        <w:t>ga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viib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läbi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mitmeetapilised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seeriavõistlused</w:t>
      </w:r>
      <w:proofErr w:type="spellEnd"/>
      <w:r w:rsidRPr="005D6D61">
        <w:rPr>
          <w:lang w:val="de-CH"/>
        </w:rPr>
        <w:t>.</w:t>
      </w:r>
    </w:p>
    <w:p w14:paraId="0B71A020" w14:textId="389AE900" w:rsidR="0077577B" w:rsidRPr="005D6D61" w:rsidRDefault="0077577B" w:rsidP="0077577B">
      <w:pPr>
        <w:rPr>
          <w:lang w:val="de-CH"/>
        </w:rPr>
      </w:pPr>
      <w:r w:rsidRPr="005D6D61">
        <w:rPr>
          <w:lang w:val="de-CH"/>
        </w:rPr>
        <w:t xml:space="preserve">1.3 EVAL </w:t>
      </w:r>
      <w:proofErr w:type="spellStart"/>
      <w:r w:rsidRPr="005D6D61">
        <w:rPr>
          <w:lang w:val="de-CH"/>
        </w:rPr>
        <w:t>omab</w:t>
      </w:r>
      <w:proofErr w:type="spellEnd"/>
      <w:r w:rsidRPr="005D6D61">
        <w:rPr>
          <w:lang w:val="de-CH"/>
        </w:rPr>
        <w:t xml:space="preserve"> e-</w:t>
      </w:r>
      <w:proofErr w:type="spellStart"/>
      <w:r w:rsidRPr="005D6D61">
        <w:rPr>
          <w:lang w:val="de-CH"/>
        </w:rPr>
        <w:t>Autospordi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meistrivõistluste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kommertsõigusi</w:t>
      </w:r>
      <w:proofErr w:type="spellEnd"/>
      <w:r w:rsidRPr="005D6D61">
        <w:rPr>
          <w:lang w:val="de-CH"/>
        </w:rPr>
        <w:t xml:space="preserve">, </w:t>
      </w:r>
      <w:proofErr w:type="spellStart"/>
      <w:r w:rsidRPr="005D6D61">
        <w:rPr>
          <w:lang w:val="de-CH"/>
        </w:rPr>
        <w:t>kuid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peab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kõik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lepingud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eelnevalt</w:t>
      </w:r>
      <w:proofErr w:type="spellEnd"/>
      <w:r w:rsidRPr="005D6D61">
        <w:rPr>
          <w:lang w:val="de-CH"/>
        </w:rPr>
        <w:t xml:space="preserve"> </w:t>
      </w:r>
      <w:proofErr w:type="spellStart"/>
      <w:r w:rsidRPr="005D6D61">
        <w:rPr>
          <w:lang w:val="de-CH"/>
        </w:rPr>
        <w:t>kooskõlastama</w:t>
      </w:r>
      <w:proofErr w:type="spellEnd"/>
      <w:r w:rsidRPr="005D6D61">
        <w:rPr>
          <w:lang w:val="de-CH"/>
        </w:rPr>
        <w:t xml:space="preserve"> EAL-i ja EAK-</w:t>
      </w:r>
      <w:proofErr w:type="spellStart"/>
      <w:r w:rsidRPr="005D6D61">
        <w:rPr>
          <w:lang w:val="de-CH"/>
        </w:rPr>
        <w:t>ga.</w:t>
      </w:r>
      <w:proofErr w:type="spellEnd"/>
    </w:p>
    <w:p w14:paraId="5347B5E3" w14:textId="7EC7C35C" w:rsidR="0077577B" w:rsidRDefault="0077577B" w:rsidP="0077577B">
      <w:r>
        <w:t xml:space="preserve">1.4 </w:t>
      </w:r>
      <w:proofErr w:type="spellStart"/>
      <w:r>
        <w:t>Ainult</w:t>
      </w:r>
      <w:proofErr w:type="spellEnd"/>
      <w:r>
        <w:t xml:space="preserve"> EAL-il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 xml:space="preserve"> </w:t>
      </w:r>
      <w:proofErr w:type="spellStart"/>
      <w:r>
        <w:t>käesolevas</w:t>
      </w:r>
      <w:proofErr w:type="spellEnd"/>
      <w:r>
        <w:t xml:space="preserve"> </w:t>
      </w:r>
      <w:proofErr w:type="spellStart"/>
      <w:r>
        <w:t>Üldjuhendis</w:t>
      </w:r>
      <w:proofErr w:type="spellEnd"/>
      <w:r>
        <w:t>.</w:t>
      </w:r>
    </w:p>
    <w:p w14:paraId="3F958C0B" w14:textId="497C0A11" w:rsidR="00AF46CF" w:rsidRDefault="0077577B" w:rsidP="0077577B">
      <w:r>
        <w:t xml:space="preserve">1.5 EAK-l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etappide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ja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Kõikidest</w:t>
      </w:r>
      <w:proofErr w:type="spellEnd"/>
      <w:r>
        <w:t xml:space="preserve"> </w:t>
      </w:r>
      <w:proofErr w:type="spellStart"/>
      <w:r>
        <w:t>muudatustest</w:t>
      </w:r>
      <w:proofErr w:type="spellEnd"/>
      <w:r>
        <w:t xml:space="preserve"> </w:t>
      </w:r>
      <w:proofErr w:type="spellStart"/>
      <w:r>
        <w:t>teatatakse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10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võistluse</w:t>
      </w:r>
      <w:proofErr w:type="spellEnd"/>
      <w:r>
        <w:t xml:space="preserve"> </w:t>
      </w:r>
      <w:proofErr w:type="spellStart"/>
      <w:r>
        <w:t>algset</w:t>
      </w:r>
      <w:proofErr w:type="spellEnd"/>
      <w:r>
        <w:t xml:space="preserve"> </w:t>
      </w:r>
      <w:proofErr w:type="spellStart"/>
      <w:r>
        <w:t>toimumist</w:t>
      </w:r>
      <w:proofErr w:type="spellEnd"/>
      <w:r>
        <w:t>.</w:t>
      </w:r>
    </w:p>
    <w:p w14:paraId="369AFF53" w14:textId="77777777" w:rsidR="00AF46CF" w:rsidRDefault="00AF46CF">
      <w:pPr>
        <w:spacing w:before="0" w:after="0" w:line="276" w:lineRule="auto"/>
        <w:ind w:left="0"/>
      </w:pPr>
      <w:r>
        <w:br w:type="page"/>
      </w:r>
    </w:p>
    <w:p w14:paraId="27DFA2FA" w14:textId="77777777" w:rsidR="0077577B" w:rsidRDefault="0077577B" w:rsidP="0077577B"/>
    <w:p w14:paraId="5DF55F37" w14:textId="056DC6F6" w:rsidR="0077577B" w:rsidRDefault="0077577B" w:rsidP="0077577B">
      <w:pPr>
        <w:pStyle w:val="Heading2"/>
      </w:pPr>
      <w:r>
        <w:t>§2 OSALEMINE</w:t>
      </w:r>
    </w:p>
    <w:p w14:paraId="4A6918E1" w14:textId="734C2DBE" w:rsidR="0077577B" w:rsidRDefault="0077577B" w:rsidP="0077577B">
      <w:r>
        <w:t xml:space="preserve">2.1 </w:t>
      </w:r>
      <w:proofErr w:type="spellStart"/>
      <w:r>
        <w:t>Võistlusest</w:t>
      </w:r>
      <w:proofErr w:type="spellEnd"/>
      <w:r>
        <w:t xml:space="preserve"> </w:t>
      </w:r>
      <w:proofErr w:type="spellStart"/>
      <w:r>
        <w:t>osavõtmiseks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sõitjad</w:t>
      </w:r>
      <w:proofErr w:type="spellEnd"/>
      <w:r>
        <w:t xml:space="preserve"> </w:t>
      </w:r>
      <w:proofErr w:type="spellStart"/>
      <w:r>
        <w:t>omama</w:t>
      </w:r>
      <w:proofErr w:type="spellEnd"/>
      <w:r>
        <w:t xml:space="preserve"> </w:t>
      </w:r>
      <w:proofErr w:type="spellStart"/>
      <w:r>
        <w:t>kehtivat</w:t>
      </w:r>
      <w:proofErr w:type="spellEnd"/>
      <w:r>
        <w:t xml:space="preserve"> EAL </w:t>
      </w:r>
      <w:proofErr w:type="spellStart"/>
      <w:r>
        <w:t>rahvuslikku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rahvusvahelist</w:t>
      </w:r>
      <w:proofErr w:type="spellEnd"/>
      <w:r>
        <w:t xml:space="preserve"> </w:t>
      </w:r>
      <w:proofErr w:type="spellStart"/>
      <w:r>
        <w:t>võistlejalitsentsi</w:t>
      </w:r>
      <w:proofErr w:type="spellEnd"/>
      <w:r>
        <w:t xml:space="preserve">. Info - </w:t>
      </w:r>
      <w:hyperlink r:id="rId7" w:history="1">
        <w:r w:rsidR="009D1983" w:rsidRPr="0036515D">
          <w:rPr>
            <w:rStyle w:val="Hyperlink"/>
          </w:rPr>
          <w:t>https://uus.autosport.ee/litsents/</w:t>
        </w:r>
      </w:hyperlink>
      <w:r w:rsidR="009D1983">
        <w:t xml:space="preserve"> </w:t>
      </w:r>
    </w:p>
    <w:p w14:paraId="0CB0E094" w14:textId="5259AB15" w:rsidR="0077577B" w:rsidRDefault="0077577B" w:rsidP="00AF46CF">
      <w:pPr>
        <w:ind w:firstLine="436"/>
      </w:pPr>
      <w:r>
        <w:t xml:space="preserve">2.1.2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ka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riikide</w:t>
      </w:r>
      <w:proofErr w:type="spellEnd"/>
      <w:r>
        <w:t xml:space="preserve"> </w:t>
      </w:r>
      <w:proofErr w:type="spellStart"/>
      <w:r>
        <w:t>võistlejad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nad</w:t>
      </w:r>
      <w:proofErr w:type="spellEnd"/>
      <w:r w:rsidR="00AF46CF">
        <w:t xml:space="preserve"> </w:t>
      </w:r>
      <w:proofErr w:type="spellStart"/>
      <w:r w:rsidR="00AF46CF">
        <w:t>omavad</w:t>
      </w:r>
      <w:proofErr w:type="spellEnd"/>
      <w:r w:rsidR="00AF46CF">
        <w:t xml:space="preserve"> </w:t>
      </w:r>
      <w:proofErr w:type="spellStart"/>
      <w:r w:rsidR="00AF46CF">
        <w:t>kehtivat</w:t>
      </w:r>
      <w:proofErr w:type="spellEnd"/>
      <w:r w:rsidR="00AF46CF">
        <w:t xml:space="preserve"> EAL </w:t>
      </w:r>
      <w:proofErr w:type="spellStart"/>
      <w:r w:rsidR="00AF46CF">
        <w:t>litsentsi</w:t>
      </w:r>
      <w:proofErr w:type="spellEnd"/>
      <w:r w:rsidR="00AF46CF">
        <w:t>.</w:t>
      </w:r>
    </w:p>
    <w:p w14:paraId="4F06291A" w14:textId="4174477F" w:rsidR="0077577B" w:rsidRDefault="0077577B" w:rsidP="00AF46CF">
      <w:r>
        <w:t xml:space="preserve">2.2 </w:t>
      </w:r>
      <w:proofErr w:type="spellStart"/>
      <w:r>
        <w:t>Hooajast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võt</w:t>
      </w:r>
      <w:r w:rsidR="00AF46CF">
        <w:t>miseks</w:t>
      </w:r>
      <w:proofErr w:type="spellEnd"/>
      <w:r w:rsidR="00AF46CF">
        <w:t xml:space="preserve"> </w:t>
      </w:r>
      <w:proofErr w:type="spellStart"/>
      <w:r w:rsidR="00AF46CF">
        <w:t>tuleb</w:t>
      </w:r>
      <w:proofErr w:type="spellEnd"/>
      <w:r w:rsidR="00AF46CF">
        <w:t xml:space="preserve"> end </w:t>
      </w:r>
      <w:proofErr w:type="spellStart"/>
      <w:r w:rsidR="00AF46CF">
        <w:t>registreerida</w:t>
      </w:r>
      <w:proofErr w:type="spellEnd"/>
      <w:r w:rsidR="00AF46CF">
        <w:t>:</w:t>
      </w:r>
    </w:p>
    <w:p w14:paraId="3A63AC14" w14:textId="7C229034" w:rsidR="0077577B" w:rsidRDefault="0077577B" w:rsidP="00AF46CF">
      <w:pPr>
        <w:ind w:firstLine="436"/>
      </w:pPr>
      <w:r>
        <w:t xml:space="preserve">2.2.1 EVAL </w:t>
      </w:r>
      <w:proofErr w:type="spellStart"/>
      <w:r>
        <w:t>kodulehel</w:t>
      </w:r>
      <w:proofErr w:type="spellEnd"/>
      <w:r>
        <w:t xml:space="preserve">: </w:t>
      </w:r>
      <w:hyperlink r:id="rId8" w:history="1">
        <w:r w:rsidRPr="00AF46CF">
          <w:rPr>
            <w:rStyle w:val="Hyperlink"/>
          </w:rPr>
          <w:t>www.simracing.ee</w:t>
        </w:r>
      </w:hyperlink>
    </w:p>
    <w:p w14:paraId="1CCD48BE" w14:textId="5BFF2488" w:rsidR="0077577B" w:rsidRDefault="00AF46CF" w:rsidP="00AF46CF">
      <w:pPr>
        <w:ind w:firstLine="436"/>
      </w:pPr>
      <w:r>
        <w:t xml:space="preserve">2.2.2 </w:t>
      </w:r>
      <w:proofErr w:type="spellStart"/>
      <w:r w:rsidR="0077577B">
        <w:t>Võistlussarja</w:t>
      </w:r>
      <w:proofErr w:type="spellEnd"/>
      <w:r w:rsidR="0077577B">
        <w:t xml:space="preserve"> </w:t>
      </w:r>
      <w:proofErr w:type="spellStart"/>
      <w:r w:rsidR="0077577B">
        <w:t>registreerides</w:t>
      </w:r>
      <w:proofErr w:type="spellEnd"/>
      <w:r w:rsidR="0077577B">
        <w:t xml:space="preserve"> </w:t>
      </w:r>
      <w:proofErr w:type="spellStart"/>
      <w:r w:rsidR="0077577B">
        <w:t>palume</w:t>
      </w:r>
      <w:proofErr w:type="spellEnd"/>
      <w:r w:rsidR="0077577B">
        <w:t xml:space="preserve"> </w:t>
      </w:r>
      <w:proofErr w:type="spellStart"/>
      <w:r w:rsidR="0077577B">
        <w:t>märkida</w:t>
      </w:r>
      <w:proofErr w:type="spellEnd"/>
      <w:r w:rsidR="0077577B">
        <w:t>:</w:t>
      </w:r>
    </w:p>
    <w:p w14:paraId="0A6C73D3" w14:textId="4253CB85" w:rsidR="0077577B" w:rsidRDefault="00AF46CF" w:rsidP="00AF46CF">
      <w:pPr>
        <w:ind w:left="568" w:firstLine="436"/>
      </w:pPr>
      <w:r>
        <w:t xml:space="preserve">2.2.2.1 </w:t>
      </w:r>
      <w:proofErr w:type="spellStart"/>
      <w:r w:rsidR="0077577B">
        <w:t>Sõitja</w:t>
      </w:r>
      <w:proofErr w:type="spellEnd"/>
      <w:r w:rsidR="0077577B">
        <w:t xml:space="preserve"> </w:t>
      </w:r>
      <w:proofErr w:type="spellStart"/>
      <w:r w:rsidR="0077577B">
        <w:t>pärisnimi</w:t>
      </w:r>
      <w:proofErr w:type="spellEnd"/>
    </w:p>
    <w:p w14:paraId="7DA40E1C" w14:textId="23B384D6" w:rsidR="0077577B" w:rsidRDefault="0077577B" w:rsidP="00AF46CF">
      <w:pPr>
        <w:ind w:left="720" w:firstLine="284"/>
      </w:pPr>
      <w:r>
        <w:t>2.</w:t>
      </w:r>
      <w:r w:rsidR="00AF46CF">
        <w:t>2.2.2</w:t>
      </w:r>
      <w:r>
        <w:t xml:space="preserve">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platvormi</w:t>
      </w:r>
      <w:proofErr w:type="spellEnd"/>
      <w:r>
        <w:t xml:space="preserve"> nickname (Steam/PlayStation/Xbox)</w:t>
      </w:r>
    </w:p>
    <w:p w14:paraId="19BE4BAC" w14:textId="2A006919" w:rsidR="0077577B" w:rsidRDefault="00AF46CF" w:rsidP="00AF46CF">
      <w:pPr>
        <w:ind w:left="568" w:firstLine="436"/>
      </w:pPr>
      <w:r>
        <w:t>2.2.2.3</w:t>
      </w:r>
      <w:r w:rsidR="0077577B">
        <w:t xml:space="preserve"> </w:t>
      </w:r>
      <w:proofErr w:type="spellStart"/>
      <w:r w:rsidR="0077577B">
        <w:t>Võistlusklass</w:t>
      </w:r>
      <w:proofErr w:type="spellEnd"/>
    </w:p>
    <w:p w14:paraId="3469D6EF" w14:textId="36707671" w:rsidR="0077577B" w:rsidRDefault="00AF46CF" w:rsidP="00AF46CF">
      <w:pPr>
        <w:ind w:left="568" w:firstLine="436"/>
      </w:pPr>
      <w:r>
        <w:t>2.2.2.4</w:t>
      </w:r>
      <w:r w:rsidR="0077577B">
        <w:t xml:space="preserve"> Auto</w:t>
      </w:r>
    </w:p>
    <w:p w14:paraId="25F3D84A" w14:textId="3B327001" w:rsidR="0077577B" w:rsidRDefault="00AF46CF" w:rsidP="00AF46CF">
      <w:pPr>
        <w:ind w:left="568" w:firstLine="436"/>
      </w:pPr>
      <w:r>
        <w:t>2.2.2.5</w:t>
      </w:r>
      <w:r w:rsidR="0077577B">
        <w:t xml:space="preserve"> Auto number</w:t>
      </w:r>
    </w:p>
    <w:p w14:paraId="16BD5984" w14:textId="2AE8AC9B" w:rsidR="0077577B" w:rsidRDefault="00AF46CF" w:rsidP="00AF46CF">
      <w:pPr>
        <w:ind w:firstLine="436"/>
      </w:pPr>
      <w:r>
        <w:t>2.2.3</w:t>
      </w:r>
      <w:r w:rsidR="0077577B">
        <w:t xml:space="preserve"> WRC 10 </w:t>
      </w:r>
      <w:proofErr w:type="spellStart"/>
      <w:r w:rsidR="0077577B">
        <w:t>liigade</w:t>
      </w:r>
      <w:proofErr w:type="spellEnd"/>
      <w:r w:rsidR="0077577B">
        <w:t xml:space="preserve"> </w:t>
      </w:r>
      <w:proofErr w:type="spellStart"/>
      <w:r w:rsidR="0077577B">
        <w:t>süsteemis</w:t>
      </w:r>
      <w:proofErr w:type="spellEnd"/>
      <w:r w:rsidR="0077577B">
        <w:t>:</w:t>
      </w:r>
    </w:p>
    <w:p w14:paraId="791FCD21" w14:textId="18FFAAF6" w:rsidR="0077577B" w:rsidRDefault="00AF46CF" w:rsidP="00AF46CF">
      <w:pPr>
        <w:ind w:left="1004"/>
      </w:pPr>
      <w:r>
        <w:t xml:space="preserve">2.2.3.1 </w:t>
      </w:r>
      <w:r w:rsidR="0077577B">
        <w:t>Steam - EVAL’s Club</w:t>
      </w:r>
    </w:p>
    <w:p w14:paraId="540D6352" w14:textId="234E559E" w:rsidR="0077577B" w:rsidRDefault="00AF46CF" w:rsidP="00AF46CF">
      <w:pPr>
        <w:ind w:left="568" w:firstLine="436"/>
      </w:pPr>
      <w:r>
        <w:t xml:space="preserve">2.2.3.2 </w:t>
      </w:r>
      <w:r w:rsidR="0077577B">
        <w:t>PlayStation - PS_EVAL’s Club</w:t>
      </w:r>
    </w:p>
    <w:p w14:paraId="70343491" w14:textId="7341E220" w:rsidR="0077577B" w:rsidRDefault="00AF46CF" w:rsidP="00AF46CF">
      <w:pPr>
        <w:ind w:left="568" w:firstLine="436"/>
      </w:pPr>
      <w:r>
        <w:t xml:space="preserve">2.2.3.3 </w:t>
      </w:r>
      <w:r w:rsidR="0077577B">
        <w:t xml:space="preserve">Xbox - </w:t>
      </w:r>
      <w:proofErr w:type="spellStart"/>
      <w:r w:rsidR="0077577B">
        <w:t>Xbox_EVAL’s</w:t>
      </w:r>
      <w:proofErr w:type="spellEnd"/>
      <w:r w:rsidR="0077577B">
        <w:t xml:space="preserve"> Club</w:t>
      </w:r>
    </w:p>
    <w:p w14:paraId="0AA9D371" w14:textId="475EB0F8" w:rsidR="0077577B" w:rsidRDefault="00AF46CF" w:rsidP="00AF46CF">
      <w:pPr>
        <w:ind w:left="720"/>
      </w:pPr>
      <w:r>
        <w:t>2.2.4</w:t>
      </w:r>
      <w:r w:rsidR="0077577B">
        <w:t xml:space="preserve"> Peale </w:t>
      </w:r>
      <w:proofErr w:type="spellStart"/>
      <w:r w:rsidR="0077577B">
        <w:t>liitumist</w:t>
      </w:r>
      <w:proofErr w:type="spellEnd"/>
      <w:r w:rsidR="0077577B">
        <w:t xml:space="preserve"> ja EVAL </w:t>
      </w:r>
      <w:proofErr w:type="spellStart"/>
      <w:r w:rsidR="0077577B">
        <w:t>lehel</w:t>
      </w:r>
      <w:proofErr w:type="spellEnd"/>
      <w:r w:rsidR="0077577B">
        <w:t xml:space="preserve"> </w:t>
      </w:r>
      <w:proofErr w:type="spellStart"/>
      <w:r w:rsidR="0077577B">
        <w:t>registreerimist</w:t>
      </w:r>
      <w:proofErr w:type="spellEnd"/>
      <w:r w:rsidR="0077577B">
        <w:t xml:space="preserve"> </w:t>
      </w:r>
      <w:proofErr w:type="spellStart"/>
      <w:r w:rsidR="0077577B">
        <w:t>aktsepteerivad</w:t>
      </w:r>
      <w:proofErr w:type="spellEnd"/>
      <w:r w:rsidR="0077577B">
        <w:t xml:space="preserve"> </w:t>
      </w:r>
      <w:proofErr w:type="spellStart"/>
      <w:r w:rsidR="0077577B">
        <w:t>korraldajad</w:t>
      </w:r>
      <w:proofErr w:type="spellEnd"/>
      <w:r w:rsidR="0077577B">
        <w:t xml:space="preserve"> </w:t>
      </w:r>
      <w:proofErr w:type="spellStart"/>
      <w:r w:rsidR="0077577B">
        <w:t>sõitja</w:t>
      </w:r>
      <w:proofErr w:type="spellEnd"/>
      <w:r w:rsidR="0077577B">
        <w:t xml:space="preserve"> </w:t>
      </w:r>
      <w:proofErr w:type="spellStart"/>
      <w:r w:rsidR="0077577B">
        <w:t>taotluse</w:t>
      </w:r>
      <w:proofErr w:type="spellEnd"/>
      <w:r w:rsidR="0077577B">
        <w:t xml:space="preserve"> </w:t>
      </w:r>
      <w:proofErr w:type="spellStart"/>
      <w:r w:rsidR="0077577B">
        <w:t>ning</w:t>
      </w:r>
      <w:proofErr w:type="spellEnd"/>
      <w:r w:rsidR="0077577B">
        <w:t xml:space="preserve"> </w:t>
      </w:r>
      <w:proofErr w:type="spellStart"/>
      <w:r w:rsidR="0077577B">
        <w:t>seejärel</w:t>
      </w:r>
      <w:proofErr w:type="spellEnd"/>
      <w:r w:rsidR="0077577B">
        <w:t xml:space="preserve"> </w:t>
      </w:r>
      <w:proofErr w:type="spellStart"/>
      <w:r w:rsidR="0077577B">
        <w:t>ilmub</w:t>
      </w:r>
      <w:proofErr w:type="spellEnd"/>
      <w:r w:rsidR="0077577B">
        <w:t xml:space="preserve"> </w:t>
      </w:r>
      <w:proofErr w:type="spellStart"/>
      <w:r w:rsidR="0077577B">
        <w:t>mängu</w:t>
      </w:r>
      <w:proofErr w:type="spellEnd"/>
      <w:r w:rsidR="0077577B">
        <w:t xml:space="preserve"> </w:t>
      </w:r>
      <w:proofErr w:type="spellStart"/>
      <w:r w:rsidR="0077577B">
        <w:t>võimalus</w:t>
      </w:r>
      <w:proofErr w:type="spellEnd"/>
      <w:r w:rsidR="0077577B">
        <w:t xml:space="preserve"> </w:t>
      </w:r>
      <w:proofErr w:type="spellStart"/>
      <w:r>
        <w:t>sõita</w:t>
      </w:r>
      <w:proofErr w:type="spellEnd"/>
      <w:r>
        <w:t xml:space="preserve"> </w:t>
      </w:r>
      <w:proofErr w:type="spellStart"/>
      <w:r>
        <w:t>meistrivõistluste</w:t>
      </w:r>
      <w:proofErr w:type="spellEnd"/>
      <w:r>
        <w:t xml:space="preserve"> </w:t>
      </w:r>
      <w:proofErr w:type="spellStart"/>
      <w:r>
        <w:t>liigas</w:t>
      </w:r>
      <w:proofErr w:type="spellEnd"/>
      <w:r>
        <w:t>.</w:t>
      </w:r>
    </w:p>
    <w:p w14:paraId="083F6F85" w14:textId="2F4CF283" w:rsidR="0077577B" w:rsidRDefault="0077577B" w:rsidP="00AF46CF">
      <w:r>
        <w:t xml:space="preserve">2.3 </w:t>
      </w:r>
      <w:proofErr w:type="spellStart"/>
      <w:r>
        <w:t>Registreerides</w:t>
      </w:r>
      <w:proofErr w:type="spellEnd"/>
      <w:r>
        <w:t xml:space="preserve"> </w:t>
      </w:r>
      <w:proofErr w:type="spellStart"/>
      <w:r>
        <w:t>hooajale</w:t>
      </w:r>
      <w:proofErr w:type="spellEnd"/>
      <w:r>
        <w:t xml:space="preserve"> on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automaatselt</w:t>
      </w:r>
      <w:proofErr w:type="spellEnd"/>
      <w:r>
        <w:t xml:space="preserve"> </w:t>
      </w:r>
      <w:proofErr w:type="spellStart"/>
      <w:r>
        <w:t>registreeritud</w:t>
      </w:r>
      <w:proofErr w:type="spellEnd"/>
      <w:r>
        <w:t xml:space="preserve"> </w:t>
      </w:r>
      <w:proofErr w:type="spellStart"/>
      <w:r>
        <w:t>kõikidele</w:t>
      </w:r>
      <w:proofErr w:type="spellEnd"/>
      <w:r>
        <w:t xml:space="preserve"> </w:t>
      </w:r>
      <w:proofErr w:type="spellStart"/>
      <w:r>
        <w:t>etappidele</w:t>
      </w:r>
      <w:proofErr w:type="spellEnd"/>
      <w:r>
        <w:t xml:space="preserve"> ja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etapipõhi</w:t>
      </w:r>
      <w:r w:rsidR="00AF46CF">
        <w:t>st</w:t>
      </w:r>
      <w:proofErr w:type="spellEnd"/>
      <w:r w:rsidR="00AF46CF">
        <w:t xml:space="preserve"> </w:t>
      </w:r>
      <w:proofErr w:type="spellStart"/>
      <w:r w:rsidR="00AF46CF">
        <w:t>registreerimist</w:t>
      </w:r>
      <w:proofErr w:type="spellEnd"/>
      <w:r w:rsidR="00AF46CF">
        <w:t xml:space="preserve"> </w:t>
      </w:r>
      <w:proofErr w:type="spellStart"/>
      <w:r w:rsidR="00AF46CF">
        <w:t>ei</w:t>
      </w:r>
      <w:proofErr w:type="spellEnd"/>
      <w:r w:rsidR="00AF46CF">
        <w:t xml:space="preserve"> ole </w:t>
      </w:r>
      <w:proofErr w:type="spellStart"/>
      <w:r w:rsidR="00AF46CF">
        <w:t>vaja</w:t>
      </w:r>
      <w:proofErr w:type="spellEnd"/>
      <w:r w:rsidR="00AF46CF">
        <w:t>.</w:t>
      </w:r>
    </w:p>
    <w:p w14:paraId="6E9B76AE" w14:textId="589CD0A7" w:rsidR="0077577B" w:rsidRPr="005D6D61" w:rsidRDefault="0077577B" w:rsidP="00AF46CF">
      <w:r w:rsidRPr="005D6D61">
        <w:t xml:space="preserve">2.4 </w:t>
      </w:r>
      <w:proofErr w:type="spellStart"/>
      <w:r w:rsidRPr="005D6D61">
        <w:t>Registreerida</w:t>
      </w:r>
      <w:proofErr w:type="spellEnd"/>
      <w:r w:rsidRPr="005D6D61">
        <w:t xml:space="preserve"> </w:t>
      </w:r>
      <w:proofErr w:type="spellStart"/>
      <w:r w:rsidRPr="005D6D61">
        <w:t>saab</w:t>
      </w:r>
      <w:proofErr w:type="spellEnd"/>
      <w:r w:rsidRPr="005D6D61">
        <w:t xml:space="preserve"> </w:t>
      </w:r>
      <w:proofErr w:type="spellStart"/>
      <w:r w:rsidRPr="005D6D61">
        <w:t>kahest</w:t>
      </w:r>
      <w:proofErr w:type="spellEnd"/>
      <w:r w:rsidRPr="005D6D61">
        <w:t xml:space="preserve"> </w:t>
      </w:r>
      <w:proofErr w:type="spellStart"/>
      <w:r w:rsidRPr="005D6D61">
        <w:t>võistl</w:t>
      </w:r>
      <w:r w:rsidR="00AF46CF" w:rsidRPr="005D6D61">
        <w:t>uskl</w:t>
      </w:r>
      <w:r w:rsidR="00606DD7" w:rsidRPr="005D6D61">
        <w:t>assist</w:t>
      </w:r>
      <w:proofErr w:type="spellEnd"/>
      <w:r w:rsidR="00606DD7" w:rsidRPr="005D6D61">
        <w:t xml:space="preserve"> </w:t>
      </w:r>
      <w:proofErr w:type="spellStart"/>
      <w:r w:rsidR="00606DD7" w:rsidRPr="005D6D61">
        <w:t>ühte</w:t>
      </w:r>
      <w:proofErr w:type="spellEnd"/>
      <w:r w:rsidR="00606DD7" w:rsidRPr="005D6D61">
        <w:t xml:space="preserve"> </w:t>
      </w:r>
      <w:r w:rsidR="009D1983" w:rsidRPr="005D6D61">
        <w:t>–</w:t>
      </w:r>
      <w:r w:rsidR="00606DD7" w:rsidRPr="005D6D61">
        <w:t xml:space="preserve"> EMV</w:t>
      </w:r>
      <w:r w:rsidR="009D1983" w:rsidRPr="005D6D61">
        <w:t>1</w:t>
      </w:r>
      <w:r w:rsidR="00606DD7" w:rsidRPr="005D6D61">
        <w:t xml:space="preserve"> </w:t>
      </w:r>
      <w:proofErr w:type="spellStart"/>
      <w:r w:rsidR="00606DD7" w:rsidRPr="005D6D61">
        <w:t>või</w:t>
      </w:r>
      <w:proofErr w:type="spellEnd"/>
      <w:r w:rsidR="00606DD7" w:rsidRPr="005D6D61">
        <w:t xml:space="preserve"> EMV</w:t>
      </w:r>
      <w:r w:rsidR="00AF46CF" w:rsidRPr="005D6D61">
        <w:t>2.</w:t>
      </w:r>
    </w:p>
    <w:p w14:paraId="6DB89C64" w14:textId="67E5E5EF" w:rsidR="0077577B" w:rsidRDefault="0077577B" w:rsidP="00AF46CF">
      <w:r>
        <w:t xml:space="preserve">2.5 </w:t>
      </w:r>
      <w:proofErr w:type="spellStart"/>
      <w:r>
        <w:t>Hoo</w:t>
      </w:r>
      <w:r w:rsidR="00AF46CF">
        <w:t>ajaga</w:t>
      </w:r>
      <w:proofErr w:type="spellEnd"/>
      <w:r w:rsidR="00AF46CF">
        <w:t xml:space="preserve"> </w:t>
      </w:r>
      <w:proofErr w:type="spellStart"/>
      <w:r w:rsidR="00AF46CF">
        <w:t>võib</w:t>
      </w:r>
      <w:proofErr w:type="spellEnd"/>
      <w:r w:rsidR="00AF46CF">
        <w:t xml:space="preserve"> </w:t>
      </w:r>
      <w:proofErr w:type="spellStart"/>
      <w:r w:rsidR="00AF46CF">
        <w:t>liituda</w:t>
      </w:r>
      <w:proofErr w:type="spellEnd"/>
      <w:r w:rsidR="00AF46CF">
        <w:t xml:space="preserve"> </w:t>
      </w:r>
      <w:proofErr w:type="spellStart"/>
      <w:r w:rsidR="00AF46CF">
        <w:t>igal</w:t>
      </w:r>
      <w:proofErr w:type="spellEnd"/>
      <w:r w:rsidR="00AF46CF">
        <w:t xml:space="preserve"> </w:t>
      </w:r>
      <w:proofErr w:type="spellStart"/>
      <w:r w:rsidR="00AF46CF">
        <w:t>hetkel</w:t>
      </w:r>
      <w:proofErr w:type="spellEnd"/>
      <w:r w:rsidR="00AF46CF">
        <w:t>.</w:t>
      </w:r>
    </w:p>
    <w:p w14:paraId="5E54A90E" w14:textId="77777777" w:rsidR="0077577B" w:rsidRDefault="0077577B" w:rsidP="0077577B">
      <w:r>
        <w:t xml:space="preserve">2.6 Nickname </w:t>
      </w:r>
      <w:proofErr w:type="spellStart"/>
      <w:r>
        <w:t>muutmisel</w:t>
      </w:r>
      <w:proofErr w:type="spellEnd"/>
      <w:r>
        <w:t xml:space="preserve"> </w:t>
      </w:r>
      <w:proofErr w:type="spellStart"/>
      <w:r>
        <w:t>muutub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ka </w:t>
      </w:r>
      <w:proofErr w:type="spellStart"/>
      <w:r>
        <w:t>nimi</w:t>
      </w:r>
      <w:proofErr w:type="spellEnd"/>
      <w:r>
        <w:t xml:space="preserve"> Clubs </w:t>
      </w:r>
      <w:proofErr w:type="spellStart"/>
      <w:r>
        <w:t>süsteemis</w:t>
      </w:r>
      <w:proofErr w:type="spellEnd"/>
      <w:r>
        <w:t xml:space="preserve">! </w:t>
      </w:r>
    </w:p>
    <w:p w14:paraId="5023ECA1" w14:textId="4A369B32" w:rsidR="0077577B" w:rsidRDefault="00AF46CF" w:rsidP="00AF46CF">
      <w:pPr>
        <w:ind w:left="720"/>
      </w:pPr>
      <w:r>
        <w:t xml:space="preserve">2.6.1 </w:t>
      </w:r>
      <w:proofErr w:type="spellStart"/>
      <w:r w:rsidR="0077577B">
        <w:t>Sõitja</w:t>
      </w:r>
      <w:proofErr w:type="spellEnd"/>
      <w:r w:rsidR="0077577B">
        <w:t xml:space="preserve"> </w:t>
      </w:r>
      <w:proofErr w:type="spellStart"/>
      <w:r w:rsidR="0077577B">
        <w:t>peab</w:t>
      </w:r>
      <w:proofErr w:type="spellEnd"/>
      <w:r w:rsidR="0077577B">
        <w:t xml:space="preserve"> </w:t>
      </w:r>
      <w:proofErr w:type="spellStart"/>
      <w:r w:rsidR="0077577B">
        <w:t>enne</w:t>
      </w:r>
      <w:proofErr w:type="spellEnd"/>
      <w:r w:rsidR="0077577B">
        <w:t xml:space="preserve"> </w:t>
      </w:r>
      <w:proofErr w:type="spellStart"/>
      <w:r w:rsidR="0077577B">
        <w:t>ralli</w:t>
      </w:r>
      <w:proofErr w:type="spellEnd"/>
      <w:r w:rsidR="0077577B">
        <w:t xml:space="preserve"> </w:t>
      </w:r>
      <w:proofErr w:type="spellStart"/>
      <w:r w:rsidR="0077577B">
        <w:t>tulemuste</w:t>
      </w:r>
      <w:proofErr w:type="spellEnd"/>
      <w:r w:rsidR="0077577B">
        <w:t xml:space="preserve"> </w:t>
      </w:r>
      <w:proofErr w:type="spellStart"/>
      <w:r w:rsidR="0077577B">
        <w:t>avaldamist</w:t>
      </w:r>
      <w:proofErr w:type="spellEnd"/>
      <w:r w:rsidR="0077577B">
        <w:t xml:space="preserve"> (</w:t>
      </w:r>
      <w:proofErr w:type="spellStart"/>
      <w:r w:rsidR="0077577B">
        <w:t>kuni</w:t>
      </w:r>
      <w:proofErr w:type="spellEnd"/>
      <w:r w:rsidR="0077577B">
        <w:t xml:space="preserve"> 48h </w:t>
      </w:r>
      <w:proofErr w:type="spellStart"/>
      <w:r w:rsidR="0077577B">
        <w:t>peale</w:t>
      </w:r>
      <w:proofErr w:type="spellEnd"/>
      <w:r w:rsidR="0077577B">
        <w:t xml:space="preserve"> </w:t>
      </w:r>
      <w:proofErr w:type="spellStart"/>
      <w:r w:rsidR="0077577B">
        <w:t>ralli</w:t>
      </w:r>
      <w:proofErr w:type="spellEnd"/>
      <w:r w:rsidR="0077577B">
        <w:t xml:space="preserve"> </w:t>
      </w:r>
      <w:proofErr w:type="spellStart"/>
      <w:r w:rsidR="0077577B">
        <w:t>lõppu</w:t>
      </w:r>
      <w:proofErr w:type="spellEnd"/>
      <w:r w:rsidR="0077577B">
        <w:t xml:space="preserve">) </w:t>
      </w:r>
      <w:proofErr w:type="spellStart"/>
      <w:r w:rsidR="0077577B">
        <w:t>jälgima</w:t>
      </w:r>
      <w:proofErr w:type="spellEnd"/>
      <w:r w:rsidR="0077577B">
        <w:t xml:space="preserve">, et </w:t>
      </w:r>
      <w:proofErr w:type="spellStart"/>
      <w:r w:rsidR="0077577B">
        <w:t>tema</w:t>
      </w:r>
      <w:proofErr w:type="spellEnd"/>
      <w:r w:rsidR="0077577B">
        <w:t xml:space="preserve"> nickname </w:t>
      </w:r>
      <w:proofErr w:type="spellStart"/>
      <w:r w:rsidR="0077577B">
        <w:t>ühtiks</w:t>
      </w:r>
      <w:proofErr w:type="spellEnd"/>
      <w:r w:rsidR="0077577B">
        <w:t xml:space="preserve"> </w:t>
      </w:r>
      <w:proofErr w:type="spellStart"/>
      <w:r>
        <w:t>nimega</w:t>
      </w:r>
      <w:proofErr w:type="spellEnd"/>
      <w:r>
        <w:t xml:space="preserve">, mis </w:t>
      </w:r>
      <w:proofErr w:type="spellStart"/>
      <w:r>
        <w:t>avaldub</w:t>
      </w:r>
      <w:proofErr w:type="spellEnd"/>
      <w:r>
        <w:t xml:space="preserve"> </w:t>
      </w:r>
      <w:proofErr w:type="spellStart"/>
      <w:r>
        <w:t>tulemustes</w:t>
      </w:r>
      <w:proofErr w:type="spellEnd"/>
      <w:r>
        <w:t>.</w:t>
      </w:r>
    </w:p>
    <w:p w14:paraId="7D44E175" w14:textId="2466D3F1" w:rsidR="0077577B" w:rsidRPr="009D1983" w:rsidRDefault="00AF46CF" w:rsidP="00AF46CF">
      <w:pPr>
        <w:ind w:left="720"/>
        <w:rPr>
          <w:lang w:val="de-CH"/>
        </w:rPr>
      </w:pPr>
      <w:r w:rsidRPr="009D1983">
        <w:rPr>
          <w:lang w:val="de-CH"/>
        </w:rPr>
        <w:t xml:space="preserve">2.6.2 </w:t>
      </w:r>
      <w:proofErr w:type="spellStart"/>
      <w:r w:rsidRPr="009D1983">
        <w:rPr>
          <w:lang w:val="de-CH"/>
        </w:rPr>
        <w:t>K</w:t>
      </w:r>
      <w:r w:rsidR="0077577B" w:rsidRPr="009D1983">
        <w:rPr>
          <w:lang w:val="de-CH"/>
        </w:rPr>
        <w:t>ui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nimed</w:t>
      </w:r>
      <w:proofErr w:type="spellEnd"/>
      <w:r w:rsidR="0077577B" w:rsidRPr="009D1983">
        <w:rPr>
          <w:lang w:val="de-CH"/>
        </w:rPr>
        <w:t xml:space="preserve"> ei </w:t>
      </w:r>
      <w:proofErr w:type="spellStart"/>
      <w:r w:rsidR="0077577B" w:rsidRPr="009D1983">
        <w:rPr>
          <w:lang w:val="de-CH"/>
        </w:rPr>
        <w:t>kattu</w:t>
      </w:r>
      <w:proofErr w:type="spellEnd"/>
      <w:r w:rsidR="0077577B" w:rsidRPr="009D1983">
        <w:rPr>
          <w:lang w:val="de-CH"/>
        </w:rPr>
        <w:t xml:space="preserve">, ei </w:t>
      </w:r>
      <w:proofErr w:type="spellStart"/>
      <w:r w:rsidR="0077577B" w:rsidRPr="009D1983">
        <w:rPr>
          <w:lang w:val="de-CH"/>
        </w:rPr>
        <w:t>lähe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ka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tulemus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kirja</w:t>
      </w:r>
      <w:proofErr w:type="spellEnd"/>
      <w:r w:rsidR="0077577B" w:rsidRPr="009D1983">
        <w:rPr>
          <w:lang w:val="de-CH"/>
        </w:rPr>
        <w:t xml:space="preserve">. </w:t>
      </w:r>
      <w:proofErr w:type="spellStart"/>
      <w:r w:rsidR="0077577B" w:rsidRPr="009D1983">
        <w:rPr>
          <w:lang w:val="de-CH"/>
        </w:rPr>
        <w:t>Nime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vahetamise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korral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peab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sõitja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teavitama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korraldajat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enne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ralli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algust</w:t>
      </w:r>
      <w:proofErr w:type="spellEnd"/>
      <w:r w:rsidRPr="009D1983">
        <w:rPr>
          <w:lang w:val="de-CH"/>
        </w:rPr>
        <w:t>.</w:t>
      </w:r>
    </w:p>
    <w:p w14:paraId="53BFC1F1" w14:textId="0F734F00" w:rsidR="00AF46CF" w:rsidRDefault="0077577B" w:rsidP="00AF46CF">
      <w:r>
        <w:t xml:space="preserve">2.7 </w:t>
      </w:r>
      <w:proofErr w:type="spellStart"/>
      <w:r>
        <w:t>Meeskondi</w:t>
      </w:r>
      <w:proofErr w:type="spellEnd"/>
      <w:r>
        <w:t xml:space="preserve"> </w:t>
      </w:r>
      <w:proofErr w:type="spellStart"/>
      <w:r w:rsidR="00AF46CF">
        <w:t>ega</w:t>
      </w:r>
      <w:proofErr w:type="spellEnd"/>
      <w:r w:rsidR="00AF46CF">
        <w:t xml:space="preserve"> </w:t>
      </w:r>
      <w:proofErr w:type="spellStart"/>
      <w:r w:rsidR="00AF46CF">
        <w:t>meeskondlikku</w:t>
      </w:r>
      <w:proofErr w:type="spellEnd"/>
      <w:r w:rsidR="00AF46CF">
        <w:t xml:space="preserve"> </w:t>
      </w:r>
      <w:proofErr w:type="spellStart"/>
      <w:r w:rsidR="00AF46CF">
        <w:t>arvestust</w:t>
      </w:r>
      <w:proofErr w:type="spellEnd"/>
      <w:r w:rsidR="00AF46CF">
        <w:t xml:space="preserve"> 2022 </w:t>
      </w:r>
      <w:proofErr w:type="spellStart"/>
      <w:r w:rsidR="00AF46CF">
        <w:t>hooajal</w:t>
      </w:r>
      <w:proofErr w:type="spellEnd"/>
      <w:r w:rsidR="00AF46CF">
        <w:t xml:space="preserve"> </w:t>
      </w:r>
      <w:proofErr w:type="spellStart"/>
      <w:r w:rsidR="00AF46CF">
        <w:t>ei</w:t>
      </w:r>
      <w:proofErr w:type="spellEnd"/>
      <w:r w:rsidR="00AF46CF">
        <w:t xml:space="preserve"> ole.</w:t>
      </w:r>
    </w:p>
    <w:p w14:paraId="55AA6DE5" w14:textId="77777777" w:rsidR="00AF46CF" w:rsidRDefault="00AF46CF">
      <w:pPr>
        <w:spacing w:before="0" w:after="0" w:line="276" w:lineRule="auto"/>
        <w:ind w:left="0"/>
      </w:pPr>
      <w:r>
        <w:br w:type="page"/>
      </w:r>
    </w:p>
    <w:p w14:paraId="5B6D6973" w14:textId="77777777" w:rsidR="0077577B" w:rsidRDefault="0077577B" w:rsidP="00AF46CF"/>
    <w:p w14:paraId="128F9285" w14:textId="0646BB31" w:rsidR="0077577B" w:rsidRDefault="0077577B" w:rsidP="00AF46CF">
      <w:pPr>
        <w:pStyle w:val="Heading2"/>
      </w:pPr>
      <w:r>
        <w:t>§3 VÕISTLUSKLASSID</w:t>
      </w:r>
    </w:p>
    <w:p w14:paraId="4FDC407C" w14:textId="628807D6" w:rsidR="0077577B" w:rsidRDefault="00AF46CF" w:rsidP="00AF46CF">
      <w:r>
        <w:t xml:space="preserve">3.1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autod</w:t>
      </w:r>
      <w:proofErr w:type="spellEnd"/>
      <w:r>
        <w:t>:</w:t>
      </w:r>
    </w:p>
    <w:p w14:paraId="4FA2A6A5" w14:textId="17A1900F" w:rsidR="0077577B" w:rsidRDefault="00AF46CF" w:rsidP="008A0EAE">
      <w:pPr>
        <w:ind w:firstLine="436"/>
      </w:pPr>
      <w:r>
        <w:t xml:space="preserve">3.1.1 </w:t>
      </w:r>
      <w:r w:rsidR="0077577B">
        <w:t>EMV1:</w:t>
      </w:r>
    </w:p>
    <w:p w14:paraId="2DDFDA5D" w14:textId="2C2057D5" w:rsidR="0077577B" w:rsidRDefault="00AF46CF" w:rsidP="00AF46CF">
      <w:pPr>
        <w:ind w:left="1004"/>
      </w:pPr>
      <w:r>
        <w:t xml:space="preserve">3.1.1.1 </w:t>
      </w:r>
      <w:r w:rsidR="0077577B">
        <w:t>Ford Fiesta WRC</w:t>
      </w:r>
    </w:p>
    <w:p w14:paraId="7FC8F421" w14:textId="6FD64BAF" w:rsidR="0077577B" w:rsidRDefault="00AF46CF" w:rsidP="00AF46CF">
      <w:pPr>
        <w:ind w:left="568" w:firstLine="436"/>
      </w:pPr>
      <w:r>
        <w:t xml:space="preserve">3.1.1.2 </w:t>
      </w:r>
      <w:r w:rsidR="0077577B">
        <w:t>Toyota Yaris WRC</w:t>
      </w:r>
    </w:p>
    <w:p w14:paraId="5545E095" w14:textId="4D1972E8" w:rsidR="0077577B" w:rsidRDefault="00AF46CF" w:rsidP="00AF46CF">
      <w:pPr>
        <w:ind w:left="568" w:firstLine="436"/>
      </w:pPr>
      <w:r>
        <w:t xml:space="preserve">3.1.1.3 </w:t>
      </w:r>
      <w:r w:rsidR="0077577B">
        <w:t>Hyundai i20 WRC</w:t>
      </w:r>
    </w:p>
    <w:p w14:paraId="74C59130" w14:textId="449A1ACD" w:rsidR="0077577B" w:rsidRDefault="00AF46CF" w:rsidP="008A0EAE">
      <w:pPr>
        <w:ind w:firstLine="284"/>
      </w:pPr>
      <w:r>
        <w:t xml:space="preserve">3.1.2 </w:t>
      </w:r>
      <w:r w:rsidR="0077577B">
        <w:t>EMV2:</w:t>
      </w:r>
    </w:p>
    <w:p w14:paraId="5A5FCF34" w14:textId="67030522" w:rsidR="0077577B" w:rsidRDefault="00AF46CF" w:rsidP="00AF46CF">
      <w:pPr>
        <w:ind w:left="1004"/>
      </w:pPr>
      <w:r>
        <w:t xml:space="preserve">3.1.2.1 </w:t>
      </w:r>
      <w:r w:rsidR="0077577B">
        <w:t>Volkswagen Polo GTI Rally2</w:t>
      </w:r>
    </w:p>
    <w:p w14:paraId="289CE5F8" w14:textId="79E8E14F" w:rsidR="0077577B" w:rsidRDefault="00AF46CF" w:rsidP="00AF46CF">
      <w:pPr>
        <w:ind w:left="568" w:firstLine="436"/>
      </w:pPr>
      <w:r>
        <w:t xml:space="preserve">3.1.2.2 </w:t>
      </w:r>
      <w:r w:rsidR="0077577B">
        <w:t>Citroen C3 Rally2</w:t>
      </w:r>
    </w:p>
    <w:p w14:paraId="262F1A09" w14:textId="76188C7B" w:rsidR="0077577B" w:rsidRDefault="00AF46CF" w:rsidP="00AF46CF">
      <w:pPr>
        <w:ind w:left="568" w:firstLine="436"/>
      </w:pPr>
      <w:r>
        <w:t xml:space="preserve">3.1.2.3 </w:t>
      </w:r>
      <w:proofErr w:type="spellStart"/>
      <w:r w:rsidR="0077577B">
        <w:t>Škoda</w:t>
      </w:r>
      <w:proofErr w:type="spellEnd"/>
      <w:r w:rsidR="0077577B">
        <w:t xml:space="preserve"> Fabia Rally2</w:t>
      </w:r>
    </w:p>
    <w:p w14:paraId="780694EC" w14:textId="26D24365" w:rsidR="0077577B" w:rsidRDefault="00AF46CF" w:rsidP="00AF46CF">
      <w:pPr>
        <w:ind w:left="568" w:firstLine="436"/>
      </w:pPr>
      <w:r>
        <w:t xml:space="preserve">3.1.2.4 </w:t>
      </w:r>
      <w:r w:rsidR="0077577B">
        <w:t>Hyundai i20 Rally2</w:t>
      </w:r>
    </w:p>
    <w:p w14:paraId="60867AA2" w14:textId="147F01D6" w:rsidR="00E54921" w:rsidRDefault="00AF46CF" w:rsidP="00AF46CF">
      <w:pPr>
        <w:ind w:left="568" w:firstLine="436"/>
      </w:pPr>
      <w:r>
        <w:t xml:space="preserve">3.1.2.5 </w:t>
      </w:r>
      <w:r w:rsidR="0077577B">
        <w:t>Ford Fiesta Rally2</w:t>
      </w:r>
    </w:p>
    <w:p w14:paraId="67761BFF" w14:textId="77777777" w:rsidR="00E54921" w:rsidRDefault="00E54921">
      <w:pPr>
        <w:spacing w:before="0" w:after="0" w:line="276" w:lineRule="auto"/>
        <w:ind w:left="0"/>
      </w:pPr>
      <w:r>
        <w:br w:type="page"/>
      </w:r>
    </w:p>
    <w:p w14:paraId="47B20BE4" w14:textId="77777777" w:rsidR="0077577B" w:rsidRDefault="0077577B" w:rsidP="00AF46CF">
      <w:pPr>
        <w:ind w:left="568" w:firstLine="436"/>
      </w:pPr>
    </w:p>
    <w:p w14:paraId="15EE553B" w14:textId="618F85A9" w:rsidR="0077577B" w:rsidRDefault="0077577B" w:rsidP="00AF46CF">
      <w:pPr>
        <w:pStyle w:val="Heading2"/>
      </w:pPr>
      <w:r>
        <w:t>§4 MEISTRI</w:t>
      </w:r>
      <w:r w:rsidR="00AF46CF">
        <w:t>VÕISTLUSTE ETAPPIDE LÄBIVIIMINE</w:t>
      </w:r>
    </w:p>
    <w:p w14:paraId="3B582737" w14:textId="7106217A" w:rsidR="0077577B" w:rsidRDefault="0077577B" w:rsidP="00AF46CF">
      <w:r>
        <w:t xml:space="preserve">4.1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osalemiseks</w:t>
      </w:r>
      <w:proofErr w:type="spellEnd"/>
      <w:r>
        <w:t xml:space="preserve"> on </w:t>
      </w:r>
      <w:proofErr w:type="spellStart"/>
      <w:r>
        <w:t>aega</w:t>
      </w:r>
      <w:proofErr w:type="spellEnd"/>
      <w:r>
        <w:t xml:space="preserve"> 7 </w:t>
      </w:r>
      <w:proofErr w:type="spellStart"/>
      <w:r>
        <w:t>päeva</w:t>
      </w:r>
      <w:proofErr w:type="spellEnd"/>
      <w:r>
        <w:t xml:space="preserve">.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valib</w:t>
      </w:r>
      <w:proofErr w:type="spellEnd"/>
      <w:r>
        <w:t xml:space="preserve"> ra</w:t>
      </w:r>
      <w:r w:rsidR="00AF46CF">
        <w:t xml:space="preserve">ja </w:t>
      </w:r>
      <w:proofErr w:type="spellStart"/>
      <w:r w:rsidR="00AF46CF">
        <w:t>läbimiseks</w:t>
      </w:r>
      <w:proofErr w:type="spellEnd"/>
      <w:r w:rsidR="00AF46CF">
        <w:t xml:space="preserve"> </w:t>
      </w:r>
      <w:proofErr w:type="spellStart"/>
      <w:r w:rsidR="00AF46CF">
        <w:t>omale</w:t>
      </w:r>
      <w:proofErr w:type="spellEnd"/>
      <w:r w:rsidR="00AF46CF">
        <w:t xml:space="preserve"> </w:t>
      </w:r>
      <w:proofErr w:type="spellStart"/>
      <w:r w:rsidR="00AF46CF">
        <w:t>sobiva</w:t>
      </w:r>
      <w:proofErr w:type="spellEnd"/>
      <w:r w:rsidR="00AF46CF">
        <w:t xml:space="preserve"> </w:t>
      </w:r>
      <w:proofErr w:type="spellStart"/>
      <w:r w:rsidR="00AF46CF">
        <w:t>aja</w:t>
      </w:r>
      <w:proofErr w:type="spellEnd"/>
      <w:r w:rsidR="00AF46CF">
        <w:t>.</w:t>
      </w:r>
    </w:p>
    <w:p w14:paraId="263E94C2" w14:textId="1F8D0001" w:rsidR="0077577B" w:rsidRDefault="0077577B" w:rsidP="00E54921">
      <w:r>
        <w:t xml:space="preserve">4.2 </w:t>
      </w:r>
      <w:proofErr w:type="spellStart"/>
      <w:r>
        <w:t>Etappide</w:t>
      </w:r>
      <w:proofErr w:type="spellEnd"/>
      <w:r>
        <w:t xml:space="preserve"> </w:t>
      </w:r>
      <w:proofErr w:type="spellStart"/>
      <w:r>
        <w:t>algusaeg</w:t>
      </w:r>
      <w:proofErr w:type="spellEnd"/>
      <w:r>
        <w:t xml:space="preserve"> on </w:t>
      </w:r>
      <w:proofErr w:type="spellStart"/>
      <w:r>
        <w:t>reedel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17:00 ja </w:t>
      </w:r>
      <w:proofErr w:type="spellStart"/>
      <w:r>
        <w:t>lõpua</w:t>
      </w:r>
      <w:r w:rsidR="00AF46CF">
        <w:t>eg</w:t>
      </w:r>
      <w:proofErr w:type="spellEnd"/>
      <w:r w:rsidR="00AF46CF">
        <w:t xml:space="preserve"> </w:t>
      </w:r>
      <w:proofErr w:type="spellStart"/>
      <w:r w:rsidR="00AF46CF">
        <w:t>järgmisel</w:t>
      </w:r>
      <w:proofErr w:type="spellEnd"/>
      <w:r w:rsidR="00AF46CF">
        <w:t xml:space="preserve"> </w:t>
      </w:r>
      <w:proofErr w:type="spellStart"/>
      <w:r w:rsidR="00AF46CF">
        <w:t>reedel</w:t>
      </w:r>
      <w:proofErr w:type="spellEnd"/>
      <w:r w:rsidR="00AF46CF">
        <w:t xml:space="preserve"> </w:t>
      </w:r>
      <w:proofErr w:type="spellStart"/>
      <w:r w:rsidR="00AF46CF">
        <w:t>kell</w:t>
      </w:r>
      <w:proofErr w:type="spellEnd"/>
      <w:r w:rsidR="00AF46CF">
        <w:t xml:space="preserve"> 17</w:t>
      </w:r>
      <w:r w:rsidR="009D1983">
        <w:t>:</w:t>
      </w:r>
      <w:r w:rsidR="00AF46CF">
        <w:t>00.</w:t>
      </w:r>
      <w:r w:rsidR="00E54921">
        <w:t xml:space="preserve"> </w:t>
      </w:r>
      <w:proofErr w:type="spellStart"/>
      <w:r>
        <w:t>Ralli</w:t>
      </w:r>
      <w:proofErr w:type="spellEnd"/>
      <w:r>
        <w:t xml:space="preserve"> </w:t>
      </w:r>
      <w:proofErr w:type="spellStart"/>
      <w:r>
        <w:t>lõppemise</w:t>
      </w:r>
      <w:proofErr w:type="spellEnd"/>
      <w:r>
        <w:t xml:space="preserve"> </w:t>
      </w:r>
      <w:proofErr w:type="spellStart"/>
      <w:r>
        <w:t>ajaks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katsed</w:t>
      </w:r>
      <w:proofErr w:type="spellEnd"/>
      <w:r>
        <w:t xml:space="preserve"> </w:t>
      </w:r>
      <w:proofErr w:type="spellStart"/>
      <w:r>
        <w:t>sõidetud</w:t>
      </w:r>
      <w:proofErr w:type="spellEnd"/>
      <w:r>
        <w:t>.</w:t>
      </w:r>
    </w:p>
    <w:p w14:paraId="536C8287" w14:textId="5330CE07" w:rsidR="0077577B" w:rsidRDefault="0077577B" w:rsidP="00E54921">
      <w:r>
        <w:t>4</w:t>
      </w:r>
      <w:r w:rsidR="00E54921">
        <w:t xml:space="preserve">.3 </w:t>
      </w:r>
      <w:proofErr w:type="spellStart"/>
      <w:r w:rsidR="00E54921">
        <w:t>Iga</w:t>
      </w:r>
      <w:proofErr w:type="spellEnd"/>
      <w:r w:rsidR="00E54921">
        <w:t xml:space="preserve"> </w:t>
      </w:r>
      <w:proofErr w:type="spellStart"/>
      <w:r w:rsidR="00E54921">
        <w:t>etapp</w:t>
      </w:r>
      <w:proofErr w:type="spellEnd"/>
      <w:r w:rsidR="00E54921">
        <w:t xml:space="preserve"> </w:t>
      </w:r>
      <w:proofErr w:type="spellStart"/>
      <w:r w:rsidR="00E54921">
        <w:t>koosneb</w:t>
      </w:r>
      <w:proofErr w:type="spellEnd"/>
      <w:r w:rsidR="00E54921">
        <w:t xml:space="preserve"> 8 </w:t>
      </w:r>
      <w:proofErr w:type="spellStart"/>
      <w:r w:rsidR="00E54921">
        <w:t>katsest</w:t>
      </w:r>
      <w:proofErr w:type="spellEnd"/>
      <w:r w:rsidR="00E54921">
        <w:t>.</w:t>
      </w:r>
    </w:p>
    <w:p w14:paraId="796B24DD" w14:textId="0BF2DEEC" w:rsidR="0077577B" w:rsidRDefault="0077577B" w:rsidP="00E54921">
      <w:r>
        <w:t xml:space="preserve">4.4 </w:t>
      </w:r>
      <w:proofErr w:type="spellStart"/>
      <w:r>
        <w:t>Katsete</w:t>
      </w:r>
      <w:proofErr w:type="spellEnd"/>
      <w:r>
        <w:t xml:space="preserve"> </w:t>
      </w:r>
      <w:proofErr w:type="spellStart"/>
      <w:r>
        <w:t>nimekirja</w:t>
      </w:r>
      <w:proofErr w:type="spellEnd"/>
      <w:r>
        <w:t xml:space="preserve">, </w:t>
      </w:r>
      <w:proofErr w:type="spellStart"/>
      <w:r>
        <w:t>ilmastikutingimused</w:t>
      </w:r>
      <w:proofErr w:type="spellEnd"/>
      <w:r>
        <w:t xml:space="preserve"> ja </w:t>
      </w:r>
      <w:proofErr w:type="spellStart"/>
      <w:r>
        <w:t>hooldusalade</w:t>
      </w:r>
      <w:proofErr w:type="spellEnd"/>
      <w:r>
        <w:t xml:space="preserve"> </w:t>
      </w:r>
      <w:proofErr w:type="spellStart"/>
      <w:r>
        <w:t>tiheduse</w:t>
      </w:r>
      <w:proofErr w:type="spellEnd"/>
      <w:r>
        <w:t>/</w:t>
      </w:r>
      <w:proofErr w:type="spellStart"/>
      <w:r>
        <w:t>pikkuse</w:t>
      </w:r>
      <w:proofErr w:type="spellEnd"/>
      <w:r>
        <w:t xml:space="preserve"> </w:t>
      </w:r>
      <w:proofErr w:type="spellStart"/>
      <w:r>
        <w:t>valib</w:t>
      </w:r>
      <w:proofErr w:type="spellEnd"/>
      <w:r>
        <w:t xml:space="preserve"> ja </w:t>
      </w:r>
      <w:proofErr w:type="spellStart"/>
      <w:r>
        <w:t>avalda</w:t>
      </w:r>
      <w:r w:rsidR="00E54921">
        <w:t>b</w:t>
      </w:r>
      <w:proofErr w:type="spellEnd"/>
      <w:r w:rsidR="00E54921">
        <w:t xml:space="preserve"> </w:t>
      </w:r>
      <w:proofErr w:type="spellStart"/>
      <w:r w:rsidR="00E54921">
        <w:t>korraldaja</w:t>
      </w:r>
      <w:proofErr w:type="spellEnd"/>
      <w:r w:rsidR="00E54921">
        <w:t xml:space="preserve"> </w:t>
      </w:r>
      <w:proofErr w:type="spellStart"/>
      <w:r w:rsidR="00E54921">
        <w:t>enne</w:t>
      </w:r>
      <w:proofErr w:type="spellEnd"/>
      <w:r w:rsidR="00E54921">
        <w:t xml:space="preserve"> </w:t>
      </w:r>
      <w:proofErr w:type="spellStart"/>
      <w:r w:rsidR="00E54921">
        <w:t>etapi</w:t>
      </w:r>
      <w:proofErr w:type="spellEnd"/>
      <w:r w:rsidR="00E54921">
        <w:t xml:space="preserve"> </w:t>
      </w:r>
      <w:proofErr w:type="spellStart"/>
      <w:r w:rsidR="00E54921">
        <w:t>algust</w:t>
      </w:r>
      <w:proofErr w:type="spellEnd"/>
      <w:r w:rsidR="00E54921">
        <w:t>.</w:t>
      </w:r>
    </w:p>
    <w:p w14:paraId="1F638770" w14:textId="70064005" w:rsidR="0077577B" w:rsidRDefault="0077577B" w:rsidP="00E54921">
      <w:r>
        <w:t xml:space="preserve">4.5 </w:t>
      </w:r>
      <w:proofErr w:type="spellStart"/>
      <w:r>
        <w:t>Katsed</w:t>
      </w:r>
      <w:proofErr w:type="spellEnd"/>
      <w:r>
        <w:t xml:space="preserve">, </w:t>
      </w:r>
      <w:proofErr w:type="spellStart"/>
      <w:r>
        <w:t>ilmastiku</w:t>
      </w:r>
      <w:proofErr w:type="spellEnd"/>
      <w:r>
        <w:t xml:space="preserve">-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teetingimused</w:t>
      </w:r>
      <w:proofErr w:type="spellEnd"/>
      <w:r>
        <w:t xml:space="preserve"> ja </w:t>
      </w:r>
      <w:proofErr w:type="spellStart"/>
      <w:r>
        <w:t>hoolduste</w:t>
      </w:r>
      <w:proofErr w:type="spellEnd"/>
      <w:r>
        <w:t xml:space="preserve"> </w:t>
      </w:r>
      <w:proofErr w:type="spellStart"/>
      <w:r>
        <w:t>tihedus</w:t>
      </w:r>
      <w:proofErr w:type="spellEnd"/>
      <w:r>
        <w:t>/</w:t>
      </w:r>
      <w:proofErr w:type="spellStart"/>
      <w:r>
        <w:t>pikkus</w:t>
      </w:r>
      <w:proofErr w:type="spellEnd"/>
      <w:r>
        <w:t xml:space="preserve"> on </w:t>
      </w:r>
      <w:proofErr w:type="spellStart"/>
      <w:r>
        <w:t>ol</w:t>
      </w:r>
      <w:r w:rsidR="00E54921">
        <w:t>enemata</w:t>
      </w:r>
      <w:proofErr w:type="spellEnd"/>
      <w:r w:rsidR="00E54921">
        <w:t xml:space="preserve"> </w:t>
      </w:r>
      <w:proofErr w:type="spellStart"/>
      <w:r w:rsidR="00E54921">
        <w:t>võistlusklassist</w:t>
      </w:r>
      <w:proofErr w:type="spellEnd"/>
      <w:r w:rsidR="00E54921">
        <w:t xml:space="preserve"> </w:t>
      </w:r>
      <w:proofErr w:type="spellStart"/>
      <w:r w:rsidR="00E54921">
        <w:t>samad</w:t>
      </w:r>
      <w:proofErr w:type="spellEnd"/>
      <w:r w:rsidR="00E54921">
        <w:t>.</w:t>
      </w:r>
    </w:p>
    <w:p w14:paraId="2DF2C894" w14:textId="4884364B" w:rsidR="0077577B" w:rsidRDefault="0077577B" w:rsidP="00E54921">
      <w:r>
        <w:t xml:space="preserve">4.6 </w:t>
      </w:r>
      <w:proofErr w:type="spellStart"/>
      <w:r>
        <w:t>Võistlussarjad</w:t>
      </w:r>
      <w:proofErr w:type="spellEnd"/>
      <w:r>
        <w:t xml:space="preserve"> on cross-platform, </w:t>
      </w:r>
      <w:proofErr w:type="spellStart"/>
      <w:r>
        <w:t>ehk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on </w:t>
      </w:r>
      <w:proofErr w:type="spellStart"/>
      <w:r w:rsidR="00E54921">
        <w:t>võimalik</w:t>
      </w:r>
      <w:proofErr w:type="spellEnd"/>
      <w:r w:rsidR="00E54921">
        <w:t xml:space="preserve"> </w:t>
      </w:r>
      <w:proofErr w:type="spellStart"/>
      <w:r w:rsidR="00E54921">
        <w:t>võtta</w:t>
      </w:r>
      <w:proofErr w:type="spellEnd"/>
      <w:r w:rsidR="00E54921">
        <w:t xml:space="preserve"> ka </w:t>
      </w:r>
      <w:proofErr w:type="spellStart"/>
      <w:r w:rsidR="00E54921">
        <w:t>konsoolidega</w:t>
      </w:r>
      <w:proofErr w:type="spellEnd"/>
      <w:r w:rsidR="00E54921">
        <w:t>.</w:t>
      </w:r>
    </w:p>
    <w:p w14:paraId="30741E68" w14:textId="5A0C9400" w:rsidR="0077577B" w:rsidRDefault="0077577B" w:rsidP="00E54921">
      <w:r>
        <w:t xml:space="preserve">4.7 Peale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läbimist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veenduma</w:t>
      </w:r>
      <w:proofErr w:type="spellEnd"/>
      <w:r>
        <w:t xml:space="preserve">, et </w:t>
      </w:r>
      <w:proofErr w:type="spellStart"/>
      <w:r>
        <w:t>mäng</w:t>
      </w:r>
      <w:proofErr w:type="spellEnd"/>
      <w:r>
        <w:t xml:space="preserve"> on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üles</w:t>
      </w:r>
      <w:proofErr w:type="spellEnd"/>
      <w:r>
        <w:t xml:space="preserve"> </w:t>
      </w:r>
      <w:proofErr w:type="spellStart"/>
      <w:r>
        <w:t>laadinud</w:t>
      </w:r>
      <w:proofErr w:type="spellEnd"/>
      <w:r>
        <w:t xml:space="preserve"> - see </w:t>
      </w:r>
      <w:proofErr w:type="spellStart"/>
      <w:r>
        <w:t>tähendab</w:t>
      </w:r>
      <w:proofErr w:type="spellEnd"/>
      <w:r>
        <w:t xml:space="preserve">, et </w:t>
      </w:r>
      <w:proofErr w:type="spellStart"/>
      <w:r>
        <w:t>kuvatud</w:t>
      </w:r>
      <w:proofErr w:type="spellEnd"/>
      <w:r>
        <w:t xml:space="preserve"> on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vahetabel</w:t>
      </w:r>
      <w:proofErr w:type="spellEnd"/>
      <w:r>
        <w:t xml:space="preserve"> (leaderboard). Leaderboard </w:t>
      </w:r>
      <w:proofErr w:type="spellStart"/>
      <w:r>
        <w:t>vaatest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minnes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kas </w:t>
      </w:r>
      <w:proofErr w:type="spellStart"/>
      <w:r>
        <w:t>minna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järgm</w:t>
      </w:r>
      <w:r w:rsidR="00E54921">
        <w:t>isele</w:t>
      </w:r>
      <w:proofErr w:type="spellEnd"/>
      <w:r w:rsidR="00E54921">
        <w:t xml:space="preserve"> </w:t>
      </w:r>
      <w:proofErr w:type="spellStart"/>
      <w:r w:rsidR="00E54921">
        <w:t>katsele</w:t>
      </w:r>
      <w:proofErr w:type="spellEnd"/>
      <w:r w:rsidR="00E54921">
        <w:t xml:space="preserve"> (</w:t>
      </w:r>
      <w:proofErr w:type="spellStart"/>
      <w:r w:rsidR="00E54921">
        <w:t>valik</w:t>
      </w:r>
      <w:proofErr w:type="spellEnd"/>
      <w:r w:rsidR="00E54921">
        <w:t xml:space="preserve"> Continue).</w:t>
      </w:r>
    </w:p>
    <w:p w14:paraId="2AE0B91C" w14:textId="1BDA05FA" w:rsidR="0077577B" w:rsidRDefault="0077577B" w:rsidP="00E54921">
      <w:r>
        <w:t xml:space="preserve">4.8 </w:t>
      </w:r>
      <w:proofErr w:type="spellStart"/>
      <w:r>
        <w:t>Katse</w:t>
      </w:r>
      <w:proofErr w:type="spellEnd"/>
      <w:r>
        <w:t xml:space="preserve"> </w:t>
      </w:r>
      <w:proofErr w:type="spellStart"/>
      <w:r>
        <w:t>tulemus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lähe</w:t>
      </w:r>
      <w:proofErr w:type="spellEnd"/>
      <w:r>
        <w:t xml:space="preserve"> </w:t>
      </w:r>
      <w:proofErr w:type="spellStart"/>
      <w:r>
        <w:t>kirja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mäng</w:t>
      </w:r>
      <w:proofErr w:type="spellEnd"/>
      <w:r>
        <w:t xml:space="preserve"> on </w:t>
      </w:r>
      <w:proofErr w:type="spellStart"/>
      <w:r>
        <w:t>suletud</w:t>
      </w:r>
      <w:proofErr w:type="spellEnd"/>
      <w:r>
        <w:t>/</w:t>
      </w:r>
      <w:proofErr w:type="spellStart"/>
      <w:r>
        <w:t>sulgunud</w:t>
      </w:r>
      <w:proofErr w:type="spellEnd"/>
      <w:r>
        <w:t xml:space="preserve"> </w:t>
      </w:r>
      <w:proofErr w:type="spellStart"/>
      <w:r>
        <w:t>ka</w:t>
      </w:r>
      <w:r w:rsidR="00E54921">
        <w:t>tse</w:t>
      </w:r>
      <w:proofErr w:type="spellEnd"/>
      <w:r w:rsidR="00E54921">
        <w:t xml:space="preserve"> </w:t>
      </w:r>
      <w:proofErr w:type="spellStart"/>
      <w:r w:rsidR="00E54921">
        <w:t>ajal</w:t>
      </w:r>
      <w:proofErr w:type="spellEnd"/>
      <w:r w:rsidR="00E54921">
        <w:t xml:space="preserve"> </w:t>
      </w:r>
      <w:proofErr w:type="spellStart"/>
      <w:r w:rsidR="00E54921">
        <w:t>või</w:t>
      </w:r>
      <w:proofErr w:type="spellEnd"/>
      <w:r w:rsidR="00E54921">
        <w:t xml:space="preserve"> </w:t>
      </w:r>
      <w:proofErr w:type="spellStart"/>
      <w:r w:rsidR="00E54921">
        <w:t>enne</w:t>
      </w:r>
      <w:proofErr w:type="spellEnd"/>
      <w:r w:rsidR="00E54921">
        <w:t xml:space="preserve"> </w:t>
      </w:r>
      <w:proofErr w:type="spellStart"/>
      <w:r w:rsidR="00E54921">
        <w:t>tulemuste</w:t>
      </w:r>
      <w:proofErr w:type="spellEnd"/>
      <w:r w:rsidR="00E54921">
        <w:t xml:space="preserve"> </w:t>
      </w:r>
      <w:proofErr w:type="spellStart"/>
      <w:r>
        <w:t>üleslaadimist</w:t>
      </w:r>
      <w:proofErr w:type="spellEnd"/>
      <w:r>
        <w:t xml:space="preserve">. </w:t>
      </w:r>
      <w:proofErr w:type="spellStart"/>
      <w:r>
        <w:t>Sellisel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on </w:t>
      </w:r>
      <w:proofErr w:type="spellStart"/>
      <w:r>
        <w:t>sõitjal</w:t>
      </w:r>
      <w:proofErr w:type="spellEnd"/>
      <w:r>
        <w:t xml:space="preserve">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etapp</w:t>
      </w:r>
      <w:proofErr w:type="spellEnd"/>
      <w:r>
        <w:t xml:space="preserve"> </w:t>
      </w:r>
      <w:proofErr w:type="spellStart"/>
      <w:r>
        <w:t>lõpuni</w:t>
      </w:r>
      <w:proofErr w:type="spellEnd"/>
      <w:r>
        <w:t xml:space="preserve"> </w:t>
      </w:r>
      <w:proofErr w:type="spellStart"/>
      <w:r>
        <w:t>sõita</w:t>
      </w:r>
      <w:proofErr w:type="spellEnd"/>
      <w:r>
        <w:t xml:space="preserve">, </w:t>
      </w:r>
      <w:proofErr w:type="spellStart"/>
      <w:r>
        <w:t>k</w:t>
      </w:r>
      <w:r w:rsidR="00E54921">
        <w:t>uid</w:t>
      </w:r>
      <w:proofErr w:type="spellEnd"/>
      <w:r w:rsidR="00E54921">
        <w:t xml:space="preserve"> </w:t>
      </w:r>
      <w:proofErr w:type="spellStart"/>
      <w:r w:rsidR="00E54921">
        <w:t>mäng</w:t>
      </w:r>
      <w:proofErr w:type="spellEnd"/>
      <w:r w:rsidR="00E54921">
        <w:t xml:space="preserve"> </w:t>
      </w:r>
      <w:proofErr w:type="spellStart"/>
      <w:r w:rsidR="00E54921">
        <w:t>lisab</w:t>
      </w:r>
      <w:proofErr w:type="spellEnd"/>
      <w:r w:rsidR="00E54921">
        <w:t xml:space="preserve"> </w:t>
      </w:r>
      <w:proofErr w:type="spellStart"/>
      <w:r w:rsidR="00E54921">
        <w:t>sõitja</w:t>
      </w:r>
      <w:proofErr w:type="spellEnd"/>
      <w:r w:rsidR="00E54921">
        <w:t xml:space="preserve"> </w:t>
      </w:r>
      <w:proofErr w:type="spellStart"/>
      <w:r w:rsidR="00E54921">
        <w:t>üldajale</w:t>
      </w:r>
      <w:proofErr w:type="spellEnd"/>
      <w:r w:rsidR="00E54921"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umbes</w:t>
      </w:r>
      <w:proofErr w:type="spellEnd"/>
      <w:r>
        <w:t xml:space="preserve"> 30 </w:t>
      </w:r>
      <w:proofErr w:type="spellStart"/>
      <w:r>
        <w:t>minutit</w:t>
      </w:r>
      <w:proofErr w:type="spellEnd"/>
      <w:r>
        <w:t xml:space="preserve">, </w:t>
      </w:r>
      <w:proofErr w:type="spellStart"/>
      <w:r>
        <w:t>oleneva</w:t>
      </w:r>
      <w:r w:rsidR="00E54921">
        <w:t>lt</w:t>
      </w:r>
      <w:proofErr w:type="spellEnd"/>
      <w:r w:rsidR="00E54921">
        <w:t xml:space="preserve"> </w:t>
      </w:r>
      <w:proofErr w:type="spellStart"/>
      <w:r w:rsidR="00E54921">
        <w:t>käimasoleva</w:t>
      </w:r>
      <w:proofErr w:type="spellEnd"/>
      <w:r w:rsidR="00E54921">
        <w:t xml:space="preserve"> </w:t>
      </w:r>
      <w:proofErr w:type="spellStart"/>
      <w:r w:rsidR="00E54921">
        <w:t>katse</w:t>
      </w:r>
      <w:proofErr w:type="spellEnd"/>
      <w:r w:rsidR="00E54921">
        <w:t xml:space="preserve"> </w:t>
      </w:r>
      <w:proofErr w:type="spellStart"/>
      <w:r w:rsidR="00E54921">
        <w:t>pikkusest</w:t>
      </w:r>
      <w:proofErr w:type="spellEnd"/>
      <w:r w:rsidR="00E54921">
        <w:t>.</w:t>
      </w:r>
    </w:p>
    <w:p w14:paraId="0A2A22BE" w14:textId="77777777" w:rsidR="0077577B" w:rsidRDefault="0077577B" w:rsidP="0077577B">
      <w:r>
        <w:t xml:space="preserve">4.9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seaded</w:t>
      </w:r>
      <w:proofErr w:type="spellEnd"/>
      <w:r>
        <w:t xml:space="preserve"> </w:t>
      </w:r>
      <w:proofErr w:type="spellStart"/>
      <w:r>
        <w:t>igaks</w:t>
      </w:r>
      <w:proofErr w:type="spellEnd"/>
      <w:r>
        <w:t xml:space="preserve"> </w:t>
      </w:r>
      <w:proofErr w:type="spellStart"/>
      <w:r>
        <w:t>etapiks</w:t>
      </w:r>
      <w:proofErr w:type="spellEnd"/>
      <w:r>
        <w:t xml:space="preserve"> on </w:t>
      </w:r>
      <w:proofErr w:type="spellStart"/>
      <w:r>
        <w:t>järgnevad</w:t>
      </w:r>
      <w:proofErr w:type="spellEnd"/>
      <w:r>
        <w:t>:</w:t>
      </w:r>
    </w:p>
    <w:p w14:paraId="0D839603" w14:textId="162414DA" w:rsidR="0077577B" w:rsidRPr="009D1983" w:rsidRDefault="00E54921" w:rsidP="00E54921">
      <w:pPr>
        <w:ind w:firstLine="436"/>
        <w:rPr>
          <w:lang w:val="de-CH"/>
        </w:rPr>
      </w:pPr>
      <w:r w:rsidRPr="009D1983">
        <w:rPr>
          <w:lang w:val="de-CH"/>
        </w:rPr>
        <w:t xml:space="preserve">4.9.1 </w:t>
      </w:r>
      <w:proofErr w:type="spellStart"/>
      <w:r w:rsidR="0077577B" w:rsidRPr="009D1983">
        <w:rPr>
          <w:lang w:val="de-CH"/>
        </w:rPr>
        <w:t>Realistic</w:t>
      </w:r>
      <w:proofErr w:type="spellEnd"/>
      <w:r w:rsidR="0077577B" w:rsidRPr="009D1983">
        <w:rPr>
          <w:lang w:val="de-CH"/>
        </w:rPr>
        <w:t xml:space="preserve"> Mode - </w:t>
      </w:r>
      <w:proofErr w:type="spellStart"/>
      <w:r w:rsidR="0077577B" w:rsidRPr="009D1983">
        <w:rPr>
          <w:lang w:val="de-CH"/>
        </w:rPr>
        <w:t>Jah</w:t>
      </w:r>
      <w:proofErr w:type="spellEnd"/>
    </w:p>
    <w:p w14:paraId="0C1EB368" w14:textId="0140AF30" w:rsidR="0077577B" w:rsidRPr="009D1983" w:rsidRDefault="00E54921" w:rsidP="00E54921">
      <w:pPr>
        <w:ind w:firstLine="436"/>
        <w:rPr>
          <w:lang w:val="de-CH"/>
        </w:rPr>
      </w:pPr>
      <w:r w:rsidRPr="009D1983">
        <w:rPr>
          <w:lang w:val="de-CH"/>
        </w:rPr>
        <w:t xml:space="preserve">4.9.2 </w:t>
      </w:r>
      <w:proofErr w:type="spellStart"/>
      <w:r w:rsidR="0077577B" w:rsidRPr="009D1983">
        <w:rPr>
          <w:lang w:val="de-CH"/>
        </w:rPr>
        <w:t>Kaamera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sätete</w:t>
      </w:r>
      <w:proofErr w:type="spellEnd"/>
      <w:r w:rsidR="0077577B" w:rsidRPr="009D1983">
        <w:rPr>
          <w:lang w:val="de-CH"/>
        </w:rPr>
        <w:t xml:space="preserve"> </w:t>
      </w:r>
      <w:proofErr w:type="spellStart"/>
      <w:r w:rsidR="0077577B" w:rsidRPr="009D1983">
        <w:rPr>
          <w:lang w:val="de-CH"/>
        </w:rPr>
        <w:t>muutmine</w:t>
      </w:r>
      <w:proofErr w:type="spellEnd"/>
      <w:r w:rsidR="0077577B" w:rsidRPr="009D1983">
        <w:rPr>
          <w:lang w:val="de-CH"/>
        </w:rPr>
        <w:t xml:space="preserve"> - </w:t>
      </w:r>
      <w:proofErr w:type="spellStart"/>
      <w:r w:rsidR="0077577B" w:rsidRPr="009D1983">
        <w:rPr>
          <w:lang w:val="de-CH"/>
        </w:rPr>
        <w:t>Lubatud</w:t>
      </w:r>
      <w:proofErr w:type="spellEnd"/>
    </w:p>
    <w:p w14:paraId="10D546BF" w14:textId="298D7C8F" w:rsidR="0077577B" w:rsidRDefault="00E54921" w:rsidP="00E54921">
      <w:pPr>
        <w:ind w:firstLine="436"/>
      </w:pPr>
      <w:r>
        <w:t xml:space="preserve">4.9.3 </w:t>
      </w:r>
      <w:r w:rsidR="0077577B">
        <w:t xml:space="preserve">Abide </w:t>
      </w:r>
      <w:proofErr w:type="spellStart"/>
      <w:r w:rsidR="0077577B">
        <w:t>kasutamine</w:t>
      </w:r>
      <w:proofErr w:type="spellEnd"/>
      <w:r w:rsidR="0077577B">
        <w:t xml:space="preserve"> - </w:t>
      </w:r>
      <w:proofErr w:type="spellStart"/>
      <w:r w:rsidR="0077577B">
        <w:t>Lubatud</w:t>
      </w:r>
      <w:proofErr w:type="spellEnd"/>
    </w:p>
    <w:p w14:paraId="7FE0C294" w14:textId="091B3363" w:rsidR="0077577B" w:rsidRDefault="00E54921" w:rsidP="00E54921">
      <w:pPr>
        <w:ind w:firstLine="436"/>
      </w:pPr>
      <w:r>
        <w:t xml:space="preserve">4.9.4 </w:t>
      </w:r>
      <w:r w:rsidR="0077577B">
        <w:t xml:space="preserve">Auto </w:t>
      </w:r>
      <w:proofErr w:type="spellStart"/>
      <w:r w:rsidR="0077577B">
        <w:t>seade</w:t>
      </w:r>
      <w:proofErr w:type="spellEnd"/>
      <w:r w:rsidR="0077577B">
        <w:t xml:space="preserve"> </w:t>
      </w:r>
      <w:proofErr w:type="spellStart"/>
      <w:r w:rsidR="0077577B">
        <w:t>muutmine</w:t>
      </w:r>
      <w:proofErr w:type="spellEnd"/>
      <w:r w:rsidR="0077577B">
        <w:t xml:space="preserve"> - </w:t>
      </w:r>
      <w:proofErr w:type="spellStart"/>
      <w:r w:rsidR="0077577B">
        <w:t>Lubatud</w:t>
      </w:r>
      <w:proofErr w:type="spellEnd"/>
    </w:p>
    <w:p w14:paraId="413A8ACB" w14:textId="1026777C" w:rsidR="0077577B" w:rsidRPr="009D1983" w:rsidRDefault="0077577B" w:rsidP="00E54921">
      <w:pPr>
        <w:rPr>
          <w:lang w:val="de-CH"/>
        </w:rPr>
      </w:pPr>
      <w:r w:rsidRPr="009D1983">
        <w:rPr>
          <w:lang w:val="de-CH"/>
        </w:rPr>
        <w:t xml:space="preserve">4.10 </w:t>
      </w:r>
      <w:proofErr w:type="spellStart"/>
      <w:r w:rsidRPr="009D1983">
        <w:rPr>
          <w:lang w:val="de-CH"/>
        </w:rPr>
        <w:t>Iga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ralli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viimane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katse</w:t>
      </w:r>
      <w:proofErr w:type="spellEnd"/>
      <w:r w:rsidRPr="009D1983">
        <w:rPr>
          <w:lang w:val="de-CH"/>
        </w:rPr>
        <w:t xml:space="preserve"> on </w:t>
      </w:r>
      <w:proofErr w:type="spellStart"/>
      <w:r w:rsidRPr="009D1983">
        <w:rPr>
          <w:lang w:val="de-CH"/>
        </w:rPr>
        <w:t>punktikatse</w:t>
      </w:r>
      <w:proofErr w:type="spellEnd"/>
      <w:r w:rsidRPr="009D1983">
        <w:rPr>
          <w:lang w:val="de-CH"/>
        </w:rPr>
        <w:t xml:space="preserve">. </w:t>
      </w:r>
      <w:proofErr w:type="spellStart"/>
      <w:r w:rsidRPr="009D1983">
        <w:rPr>
          <w:lang w:val="de-CH"/>
        </w:rPr>
        <w:t>Punktide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jagamine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vastavalt</w:t>
      </w:r>
      <w:proofErr w:type="spellEnd"/>
      <w:r w:rsidR="009D1983">
        <w:rPr>
          <w:lang w:val="de-CH"/>
        </w:rPr>
        <w:t xml:space="preserve"> </w:t>
      </w:r>
      <w:proofErr w:type="spellStart"/>
      <w:r w:rsidR="009D1983">
        <w:rPr>
          <w:lang w:val="de-CH"/>
        </w:rPr>
        <w:t>antud</w:t>
      </w:r>
      <w:proofErr w:type="spellEnd"/>
      <w:r w:rsidR="009D1983">
        <w:rPr>
          <w:lang w:val="de-CH"/>
        </w:rPr>
        <w:t xml:space="preserve"> </w:t>
      </w:r>
      <w:proofErr w:type="spellStart"/>
      <w:r w:rsidR="009D1983">
        <w:rPr>
          <w:lang w:val="de-CH"/>
        </w:rPr>
        <w:t>üldjuhendi</w:t>
      </w:r>
      <w:proofErr w:type="spellEnd"/>
      <w:r w:rsidRPr="009D1983">
        <w:rPr>
          <w:lang w:val="de-CH"/>
        </w:rPr>
        <w:t xml:space="preserve"> </w:t>
      </w:r>
      <w:proofErr w:type="spellStart"/>
      <w:r w:rsidR="00E47F59">
        <w:rPr>
          <w:lang w:val="de-CH"/>
        </w:rPr>
        <w:t>punktile</w:t>
      </w:r>
      <w:proofErr w:type="spellEnd"/>
      <w:r w:rsidR="00E47F59">
        <w:rPr>
          <w:lang w:val="de-CH"/>
        </w:rPr>
        <w:t xml:space="preserve"> 6.</w:t>
      </w:r>
    </w:p>
    <w:p w14:paraId="7DEB68EE" w14:textId="77777777" w:rsidR="0077577B" w:rsidRDefault="0077577B" w:rsidP="0077577B">
      <w:r>
        <w:t xml:space="preserve">4.11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 </w:t>
      </w:r>
      <w:proofErr w:type="spellStart"/>
      <w:r>
        <w:t>valima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auto, </w:t>
      </w:r>
      <w:proofErr w:type="spellStart"/>
      <w:r>
        <w:t>millega</w:t>
      </w:r>
      <w:proofErr w:type="spellEnd"/>
      <w:r>
        <w:t xml:space="preserve"> </w:t>
      </w:r>
      <w:proofErr w:type="spellStart"/>
      <w:r>
        <w:t>hooajale</w:t>
      </w:r>
      <w:proofErr w:type="spellEnd"/>
      <w:r>
        <w:t xml:space="preserve"> </w:t>
      </w:r>
      <w:proofErr w:type="spellStart"/>
      <w:r>
        <w:t>registreerus</w:t>
      </w:r>
      <w:proofErr w:type="spellEnd"/>
      <w:r>
        <w:t xml:space="preserve">. Vale </w:t>
      </w:r>
      <w:proofErr w:type="spellStart"/>
      <w:r>
        <w:t>autoga</w:t>
      </w:r>
      <w:proofErr w:type="spellEnd"/>
    </w:p>
    <w:p w14:paraId="770011AD" w14:textId="122CA060" w:rsidR="0077577B" w:rsidRDefault="0077577B" w:rsidP="00E54921">
      <w:proofErr w:type="spellStart"/>
      <w:r>
        <w:t>sõitmise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järgn</w:t>
      </w:r>
      <w:r w:rsidR="00E54921">
        <w:t>eb</w:t>
      </w:r>
      <w:proofErr w:type="spellEnd"/>
      <w:r w:rsidR="00E54921">
        <w:t xml:space="preserve"> </w:t>
      </w:r>
      <w:proofErr w:type="spellStart"/>
      <w:r w:rsidR="00E54921">
        <w:t>etapi</w:t>
      </w:r>
      <w:proofErr w:type="spellEnd"/>
      <w:r w:rsidR="00E54921">
        <w:t xml:space="preserve"> </w:t>
      </w:r>
      <w:proofErr w:type="spellStart"/>
      <w:r w:rsidR="00E54921">
        <w:t>tulemuse</w:t>
      </w:r>
      <w:proofErr w:type="spellEnd"/>
      <w:r w:rsidR="00E54921">
        <w:t xml:space="preserve"> </w:t>
      </w:r>
      <w:proofErr w:type="spellStart"/>
      <w:r w:rsidR="00E54921">
        <w:t>tühistamine</w:t>
      </w:r>
      <w:proofErr w:type="spellEnd"/>
      <w:r w:rsidR="00E54921">
        <w:t>.</w:t>
      </w:r>
    </w:p>
    <w:p w14:paraId="69405EF3" w14:textId="0F6A975D" w:rsidR="0077577B" w:rsidRDefault="0077577B" w:rsidP="00E54921">
      <w:r>
        <w:t xml:space="preserve">4.12 </w:t>
      </w:r>
      <w:proofErr w:type="spellStart"/>
      <w:r>
        <w:t>Autot</w:t>
      </w:r>
      <w:proofErr w:type="spellEnd"/>
      <w:r>
        <w:t xml:space="preserve"> </w:t>
      </w:r>
      <w:proofErr w:type="spellStart"/>
      <w:r w:rsidR="00E54921">
        <w:t>hooaja</w:t>
      </w:r>
      <w:proofErr w:type="spellEnd"/>
      <w:r w:rsidR="00E54921">
        <w:t xml:space="preserve"> </w:t>
      </w:r>
      <w:proofErr w:type="spellStart"/>
      <w:r w:rsidR="00E54921">
        <w:t>jooksul</w:t>
      </w:r>
      <w:proofErr w:type="spellEnd"/>
      <w:r w:rsidR="00E54921">
        <w:t xml:space="preserve"> </w:t>
      </w:r>
      <w:proofErr w:type="spellStart"/>
      <w:r w:rsidR="00E54921">
        <w:t>vahetada</w:t>
      </w:r>
      <w:proofErr w:type="spellEnd"/>
      <w:r w:rsidR="00E54921">
        <w:t xml:space="preserve"> </w:t>
      </w:r>
      <w:proofErr w:type="spellStart"/>
      <w:r w:rsidR="00E54921">
        <w:t>ei</w:t>
      </w:r>
      <w:proofErr w:type="spellEnd"/>
      <w:r w:rsidR="00E54921">
        <w:t xml:space="preserve"> </w:t>
      </w:r>
      <w:proofErr w:type="spellStart"/>
      <w:r w:rsidR="00E54921">
        <w:t>saa</w:t>
      </w:r>
      <w:proofErr w:type="spellEnd"/>
      <w:r w:rsidR="00E54921">
        <w:t>.</w:t>
      </w:r>
    </w:p>
    <w:p w14:paraId="18EA5C75" w14:textId="3C14C6EE" w:rsidR="00E54921" w:rsidRDefault="001A49E7" w:rsidP="00E54921">
      <w:r>
        <w:t xml:space="preserve">4.13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katsed</w:t>
      </w:r>
      <w:proofErr w:type="spellEnd"/>
      <w:r>
        <w:t xml:space="preserve"> </w:t>
      </w:r>
      <w:proofErr w:type="spellStart"/>
      <w:r>
        <w:t>t</w:t>
      </w:r>
      <w:r w:rsidR="0077577B">
        <w:t>uleb</w:t>
      </w:r>
      <w:proofErr w:type="spellEnd"/>
      <w:r w:rsidR="0077577B">
        <w:t xml:space="preserve"> </w:t>
      </w:r>
      <w:proofErr w:type="spellStart"/>
      <w:r w:rsidR="0077577B">
        <w:t>läbida</w:t>
      </w:r>
      <w:proofErr w:type="spellEnd"/>
      <w:r w:rsidR="0077577B">
        <w:t xml:space="preserve"> </w:t>
      </w:r>
      <w:proofErr w:type="spellStart"/>
      <w:r w:rsidR="0077577B">
        <w:t>järjest</w:t>
      </w:r>
      <w:proofErr w:type="spellEnd"/>
      <w:r w:rsidR="0077577B">
        <w:t>,</w:t>
      </w:r>
      <w:r w:rsidR="00606DD7">
        <w:t xml:space="preserve"> </w:t>
      </w:r>
      <w:proofErr w:type="spellStart"/>
      <w:r w:rsidR="00606DD7">
        <w:t>ilma</w:t>
      </w:r>
      <w:proofErr w:type="spellEnd"/>
      <w:r w:rsidR="00606DD7">
        <w:t xml:space="preserve"> </w:t>
      </w:r>
      <w:proofErr w:type="spellStart"/>
      <w:r w:rsidR="00606DD7">
        <w:t>suuremate</w:t>
      </w:r>
      <w:proofErr w:type="spellEnd"/>
      <w:r w:rsidR="00606DD7">
        <w:t xml:space="preserve"> </w:t>
      </w:r>
      <w:proofErr w:type="spellStart"/>
      <w:r w:rsidR="00606DD7">
        <w:t>pausideta</w:t>
      </w:r>
      <w:proofErr w:type="spellEnd"/>
      <w:r w:rsidR="00606DD7">
        <w:t xml:space="preserve">. </w:t>
      </w:r>
      <w:proofErr w:type="spellStart"/>
      <w:r w:rsidR="00606DD7">
        <w:t>Ralli</w:t>
      </w:r>
      <w:proofErr w:type="spellEnd"/>
      <w:r w:rsidR="00606DD7">
        <w:t xml:space="preserve"> </w:t>
      </w:r>
      <w:proofErr w:type="spellStart"/>
      <w:r w:rsidR="00606DD7">
        <w:t>stardi</w:t>
      </w:r>
      <w:proofErr w:type="spellEnd"/>
      <w:r w:rsidR="00606DD7">
        <w:t xml:space="preserve"> ja </w:t>
      </w:r>
      <w:proofErr w:type="spellStart"/>
      <w:r w:rsidR="00606DD7">
        <w:t>finiši</w:t>
      </w:r>
      <w:proofErr w:type="spellEnd"/>
      <w:r w:rsidR="00606DD7">
        <w:t xml:space="preserve"> </w:t>
      </w:r>
      <w:proofErr w:type="spellStart"/>
      <w:r w:rsidR="00606DD7">
        <w:t>vahe</w:t>
      </w:r>
      <w:proofErr w:type="spellEnd"/>
      <w:r w:rsidR="00606DD7">
        <w:t xml:space="preserve"> </w:t>
      </w:r>
      <w:proofErr w:type="spellStart"/>
      <w:r w:rsidR="00606DD7">
        <w:t>ei</w:t>
      </w:r>
      <w:proofErr w:type="spellEnd"/>
      <w:r w:rsidR="00606DD7">
        <w:t xml:space="preserve"> tohi olla </w:t>
      </w:r>
      <w:proofErr w:type="spellStart"/>
      <w:r w:rsidR="00606DD7">
        <w:t>pikem</w:t>
      </w:r>
      <w:proofErr w:type="spellEnd"/>
      <w:r w:rsidR="00606DD7">
        <w:t xml:space="preserve"> </w:t>
      </w:r>
      <w:proofErr w:type="spellStart"/>
      <w:r w:rsidR="00606DD7">
        <w:t>kui</w:t>
      </w:r>
      <w:proofErr w:type="spellEnd"/>
      <w:r w:rsidR="00606DD7">
        <w:t xml:space="preserve"> 2 </w:t>
      </w:r>
      <w:proofErr w:type="spellStart"/>
      <w:r w:rsidR="00606DD7">
        <w:t>tundi</w:t>
      </w:r>
      <w:proofErr w:type="spellEnd"/>
      <w:r w:rsidR="00606DD7">
        <w:t xml:space="preserve">. </w:t>
      </w:r>
      <w:proofErr w:type="spellStart"/>
      <w:r w:rsidR="00606DD7">
        <w:t>R</w:t>
      </w:r>
      <w:r w:rsidR="0077577B">
        <w:t>alli</w:t>
      </w:r>
      <w:proofErr w:type="spellEnd"/>
      <w:r w:rsidR="0077577B">
        <w:t xml:space="preserve"> </w:t>
      </w:r>
      <w:proofErr w:type="spellStart"/>
      <w:r w:rsidR="0077577B">
        <w:t>alustamisest</w:t>
      </w:r>
      <w:proofErr w:type="spellEnd"/>
      <w:r w:rsidR="0077577B">
        <w:t xml:space="preserve"> ja </w:t>
      </w:r>
      <w:proofErr w:type="spellStart"/>
      <w:r w:rsidR="0077577B">
        <w:t>lõpetamisest</w:t>
      </w:r>
      <w:proofErr w:type="spellEnd"/>
      <w:r w:rsidR="0077577B">
        <w:t xml:space="preserve"> </w:t>
      </w:r>
      <w:proofErr w:type="spellStart"/>
      <w:r w:rsidR="0077577B">
        <w:t>tuleb</w:t>
      </w:r>
      <w:proofErr w:type="spellEnd"/>
      <w:r w:rsidR="0077577B">
        <w:t xml:space="preserve"> </w:t>
      </w:r>
      <w:proofErr w:type="spellStart"/>
      <w:r w:rsidR="0077577B">
        <w:t>teada</w:t>
      </w:r>
      <w:proofErr w:type="spellEnd"/>
      <w:r w:rsidR="0077577B">
        <w:t xml:space="preserve"> </w:t>
      </w:r>
      <w:proofErr w:type="spellStart"/>
      <w:r w:rsidR="0077577B">
        <w:t>anda</w:t>
      </w:r>
      <w:proofErr w:type="spellEnd"/>
      <w:r w:rsidR="0077577B">
        <w:t xml:space="preserve"> </w:t>
      </w:r>
      <w:proofErr w:type="spellStart"/>
      <w:r w:rsidR="0077577B">
        <w:t>EVALi</w:t>
      </w:r>
      <w:proofErr w:type="spellEnd"/>
      <w:r w:rsidR="0077577B">
        <w:t xml:space="preserve"> </w:t>
      </w:r>
      <w:proofErr w:type="spellStart"/>
      <w:r w:rsidR="0077577B">
        <w:t>Discordi</w:t>
      </w:r>
      <w:proofErr w:type="spellEnd"/>
      <w:r w:rsidR="0077577B">
        <w:t xml:space="preserve"> </w:t>
      </w:r>
      <w:proofErr w:type="spellStart"/>
      <w:r w:rsidR="0077577B">
        <w:t>serveris</w:t>
      </w:r>
      <w:proofErr w:type="spellEnd"/>
      <w:r w:rsidR="0077577B">
        <w:t xml:space="preserve"> </w:t>
      </w:r>
      <w:proofErr w:type="spellStart"/>
      <w:r w:rsidR="0077577B">
        <w:t>vastavasse</w:t>
      </w:r>
      <w:proofErr w:type="spellEnd"/>
      <w:r w:rsidR="0077577B">
        <w:t xml:space="preserve"> </w:t>
      </w:r>
      <w:proofErr w:type="spellStart"/>
      <w:r w:rsidR="0077577B">
        <w:t>kanalisse</w:t>
      </w:r>
      <w:proofErr w:type="spellEnd"/>
      <w:r w:rsidR="0077577B">
        <w:t xml:space="preserve"> #2022-ralli-start-finiš. </w:t>
      </w:r>
      <w:proofErr w:type="spellStart"/>
      <w:r w:rsidR="0077577B">
        <w:t>Kui</w:t>
      </w:r>
      <w:proofErr w:type="spellEnd"/>
      <w:r w:rsidR="0077577B">
        <w:t xml:space="preserve"> </w:t>
      </w:r>
      <w:proofErr w:type="spellStart"/>
      <w:r w:rsidR="0077577B">
        <w:t>võistleja</w:t>
      </w:r>
      <w:proofErr w:type="spellEnd"/>
      <w:r w:rsidR="0077577B">
        <w:t xml:space="preserve"> pole </w:t>
      </w:r>
      <w:proofErr w:type="spellStart"/>
      <w:r w:rsidR="0077577B">
        <w:t>seda</w:t>
      </w:r>
      <w:proofErr w:type="spellEnd"/>
      <w:r w:rsidR="0077577B">
        <w:t xml:space="preserve"> </w:t>
      </w:r>
      <w:proofErr w:type="spellStart"/>
      <w:r w:rsidR="0077577B">
        <w:t>teinud</w:t>
      </w:r>
      <w:proofErr w:type="spellEnd"/>
      <w:r w:rsidR="0077577B">
        <w:t xml:space="preserve">, </w:t>
      </w:r>
      <w:proofErr w:type="spellStart"/>
      <w:r w:rsidR="0077577B">
        <w:t>di</w:t>
      </w:r>
      <w:r w:rsidR="00E54921">
        <w:t>skvalifitseeritakse</w:t>
      </w:r>
      <w:proofErr w:type="spellEnd"/>
      <w:r w:rsidR="00E54921">
        <w:t xml:space="preserve"> ta </w:t>
      </w:r>
      <w:proofErr w:type="spellStart"/>
      <w:r w:rsidR="00E54921">
        <w:t>rallilt</w:t>
      </w:r>
      <w:proofErr w:type="spellEnd"/>
      <w:r w:rsidR="00E54921">
        <w:t>.</w:t>
      </w:r>
    </w:p>
    <w:p w14:paraId="036D2748" w14:textId="282B9636" w:rsidR="0077577B" w:rsidRDefault="00E54921" w:rsidP="00E54921">
      <w:pPr>
        <w:spacing w:before="0" w:after="0" w:line="276" w:lineRule="auto"/>
        <w:ind w:left="0"/>
      </w:pPr>
      <w:r>
        <w:br w:type="page"/>
      </w:r>
    </w:p>
    <w:p w14:paraId="2F6D50DC" w14:textId="2B2E6A36" w:rsidR="0077577B" w:rsidRDefault="0077577B" w:rsidP="00E54921">
      <w:pPr>
        <w:pStyle w:val="Heading2"/>
      </w:pPr>
      <w:r>
        <w:lastRenderedPageBreak/>
        <w:t>§5 TULEMUSED</w:t>
      </w:r>
    </w:p>
    <w:p w14:paraId="685CCBA6" w14:textId="4F9D7C64" w:rsidR="0077577B" w:rsidRDefault="0077577B" w:rsidP="00E54921">
      <w:r>
        <w:t xml:space="preserve">5.1 </w:t>
      </w:r>
      <w:proofErr w:type="spellStart"/>
      <w:r>
        <w:t>Võistlusklassi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meistritiitel</w:t>
      </w:r>
      <w:proofErr w:type="spellEnd"/>
      <w:r>
        <w:t xml:space="preserve"> </w:t>
      </w:r>
      <w:proofErr w:type="spellStart"/>
      <w:r>
        <w:t>omistatakse</w:t>
      </w:r>
      <w:proofErr w:type="spellEnd"/>
      <w:r>
        <w:t xml:space="preserve"> </w:t>
      </w:r>
      <w:proofErr w:type="spellStart"/>
      <w:r>
        <w:t>võistlejale</w:t>
      </w:r>
      <w:proofErr w:type="spellEnd"/>
      <w:r>
        <w:t xml:space="preserve">, </w:t>
      </w:r>
      <w:proofErr w:type="spellStart"/>
      <w:r>
        <w:t>kellele</w:t>
      </w:r>
      <w:proofErr w:type="spellEnd"/>
      <w:r>
        <w:t xml:space="preserve"> </w:t>
      </w:r>
      <w:proofErr w:type="spellStart"/>
      <w:r>
        <w:t>koguneb</w:t>
      </w:r>
      <w:proofErr w:type="spellEnd"/>
      <w:r>
        <w:t xml:space="preserve"> </w:t>
      </w:r>
      <w:proofErr w:type="spellStart"/>
      <w:r>
        <w:t>võistlussõitude</w:t>
      </w:r>
      <w:proofErr w:type="spellEnd"/>
      <w:r w:rsidR="00E54921">
        <w:t xml:space="preserve"> </w:t>
      </w:r>
      <w:proofErr w:type="spellStart"/>
      <w:r w:rsidR="00E54921">
        <w:t>kokkuvõttes</w:t>
      </w:r>
      <w:proofErr w:type="spellEnd"/>
      <w:r w:rsidR="00E54921">
        <w:t xml:space="preserve"> </w:t>
      </w:r>
      <w:proofErr w:type="spellStart"/>
      <w:r w:rsidR="00E54921">
        <w:t>suurim</w:t>
      </w:r>
      <w:proofErr w:type="spellEnd"/>
      <w:r w:rsidR="00E54921">
        <w:t xml:space="preserve"> </w:t>
      </w:r>
      <w:proofErr w:type="spellStart"/>
      <w:r w:rsidR="00E54921">
        <w:t>arv</w:t>
      </w:r>
      <w:proofErr w:type="spellEnd"/>
      <w:r w:rsidR="00E54921">
        <w:t xml:space="preserve"> </w:t>
      </w:r>
      <w:proofErr w:type="spellStart"/>
      <w:r w:rsidR="00E54921">
        <w:t>punkte</w:t>
      </w:r>
      <w:proofErr w:type="spellEnd"/>
      <w:r w:rsidR="00E54921">
        <w:t>.</w:t>
      </w:r>
    </w:p>
    <w:p w14:paraId="7B8FF5EB" w14:textId="613A7C63" w:rsidR="0077577B" w:rsidRDefault="0077577B" w:rsidP="00E54921">
      <w:r>
        <w:t xml:space="preserve">5.2 </w:t>
      </w:r>
      <w:proofErr w:type="spellStart"/>
      <w:r>
        <w:t>Ralli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jälgida</w:t>
      </w:r>
      <w:proofErr w:type="spellEnd"/>
      <w:r>
        <w:t xml:space="preserve"> </w:t>
      </w:r>
      <w:proofErr w:type="spellStart"/>
      <w:r>
        <w:t>esialgseid</w:t>
      </w:r>
      <w:proofErr w:type="spellEnd"/>
      <w:r>
        <w:t xml:space="preserve"> </w:t>
      </w:r>
      <w:proofErr w:type="spellStart"/>
      <w:r>
        <w:t>tulemusi</w:t>
      </w:r>
      <w:proofErr w:type="spellEnd"/>
      <w:r>
        <w:t xml:space="preserve"> </w:t>
      </w:r>
      <w:proofErr w:type="spellStart"/>
      <w:r>
        <w:t>mäng</w:t>
      </w:r>
      <w:r w:rsidR="00E54921">
        <w:t>usiseselt</w:t>
      </w:r>
      <w:proofErr w:type="spellEnd"/>
      <w:r w:rsidR="00E54921">
        <w:t xml:space="preserve"> </w:t>
      </w:r>
      <w:proofErr w:type="spellStart"/>
      <w:r w:rsidR="00E54921">
        <w:t>klubide</w:t>
      </w:r>
      <w:proofErr w:type="spellEnd"/>
      <w:r w:rsidR="00E54921">
        <w:t xml:space="preserve"> </w:t>
      </w:r>
      <w:proofErr w:type="spellStart"/>
      <w:r w:rsidR="00E54921">
        <w:t>edetabelites</w:t>
      </w:r>
      <w:proofErr w:type="spellEnd"/>
      <w:r w:rsidR="00E54921">
        <w:t>.</w:t>
      </w:r>
    </w:p>
    <w:p w14:paraId="3840CD9A" w14:textId="679174ED" w:rsidR="0077577B" w:rsidRDefault="001A49E7" w:rsidP="00E54921">
      <w:r>
        <w:t xml:space="preserve">5.3 </w:t>
      </w:r>
      <w:proofErr w:type="spellStart"/>
      <w:r>
        <w:t>Ametlikud</w:t>
      </w:r>
      <w:proofErr w:type="spellEnd"/>
      <w:r>
        <w:t xml:space="preserve"> </w:t>
      </w:r>
      <w:proofErr w:type="spellStart"/>
      <w:r>
        <w:t>tulemused</w:t>
      </w:r>
      <w:proofErr w:type="spellEnd"/>
      <w:r>
        <w:t xml:space="preserve"> </w:t>
      </w:r>
      <w:proofErr w:type="spellStart"/>
      <w:r>
        <w:t>avaldatakse</w:t>
      </w:r>
      <w:proofErr w:type="spellEnd"/>
      <w:r>
        <w:t xml:space="preserve"> </w:t>
      </w:r>
      <w:r w:rsidR="0077577B">
        <w:t xml:space="preserve">8 </w:t>
      </w:r>
      <w:proofErr w:type="spellStart"/>
      <w:r w:rsidR="0077577B">
        <w:t>tunni</w:t>
      </w:r>
      <w:proofErr w:type="spellEnd"/>
      <w:r w:rsidR="0077577B">
        <w:t xml:space="preserve"> </w:t>
      </w:r>
      <w:proofErr w:type="spellStart"/>
      <w:r w:rsidR="0077577B">
        <w:t>jooksul</w:t>
      </w:r>
      <w:proofErr w:type="spellEnd"/>
      <w:r w:rsidR="0077577B">
        <w:t xml:space="preserve"> </w:t>
      </w:r>
      <w:proofErr w:type="spellStart"/>
      <w:r w:rsidR="0077577B">
        <w:t>peale</w:t>
      </w:r>
      <w:proofErr w:type="spellEnd"/>
      <w:r w:rsidR="0077577B">
        <w:t xml:space="preserve"> </w:t>
      </w:r>
      <w:proofErr w:type="spellStart"/>
      <w:r w:rsidR="0077577B">
        <w:t>ralli</w:t>
      </w:r>
      <w:proofErr w:type="spellEnd"/>
      <w:r w:rsidR="0077577B">
        <w:t xml:space="preserve"> </w:t>
      </w:r>
      <w:proofErr w:type="spellStart"/>
      <w:r w:rsidR="0077577B">
        <w:t>lõppu</w:t>
      </w:r>
      <w:proofErr w:type="spellEnd"/>
      <w:r w:rsidR="0077577B">
        <w:t xml:space="preserve"> www.simraci</w:t>
      </w:r>
      <w:r w:rsidR="00E54921">
        <w:t xml:space="preserve">ng.ee </w:t>
      </w:r>
      <w:proofErr w:type="spellStart"/>
      <w:r w:rsidR="00E54921">
        <w:t>lehele</w:t>
      </w:r>
      <w:proofErr w:type="spellEnd"/>
      <w:r w:rsidR="00E54921">
        <w:t xml:space="preserve"> ja </w:t>
      </w:r>
      <w:proofErr w:type="spellStart"/>
      <w:r w:rsidR="00E54921">
        <w:t>EVALi</w:t>
      </w:r>
      <w:proofErr w:type="spellEnd"/>
      <w:r w:rsidR="00E54921">
        <w:t xml:space="preserve"> </w:t>
      </w:r>
      <w:proofErr w:type="spellStart"/>
      <w:r w:rsidR="00E54921">
        <w:t>discordi</w:t>
      </w:r>
      <w:proofErr w:type="spellEnd"/>
      <w:r w:rsidR="00E54921">
        <w:t>.</w:t>
      </w:r>
    </w:p>
    <w:p w14:paraId="3032DEBC" w14:textId="058FBF2A" w:rsidR="0077577B" w:rsidRDefault="0077577B" w:rsidP="00E54921">
      <w:r>
        <w:t xml:space="preserve">5.4 </w:t>
      </w:r>
      <w:proofErr w:type="spellStart"/>
      <w:r>
        <w:t>Hooaja</w:t>
      </w:r>
      <w:proofErr w:type="spellEnd"/>
      <w:r>
        <w:t xml:space="preserve"> </w:t>
      </w:r>
      <w:proofErr w:type="spellStart"/>
      <w:r>
        <w:t>lõpus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punktide</w:t>
      </w:r>
      <w:proofErr w:type="spellEnd"/>
      <w:r>
        <w:t xml:space="preserve"> </w:t>
      </w:r>
      <w:proofErr w:type="spellStart"/>
      <w:r>
        <w:t>võrdsuse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kõrgema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sõitja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etappidel</w:t>
      </w:r>
      <w:proofErr w:type="spellEnd"/>
      <w:r>
        <w:t xml:space="preserve"> </w:t>
      </w:r>
      <w:proofErr w:type="spellStart"/>
      <w:r>
        <w:t>saavutanud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esikohti</w:t>
      </w:r>
      <w:proofErr w:type="spellEnd"/>
      <w:r>
        <w:t xml:space="preserve">,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teisi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kolmandaid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 </w:t>
      </w:r>
      <w:proofErr w:type="spellStart"/>
      <w:r>
        <w:t>Edasise</w:t>
      </w:r>
      <w:proofErr w:type="spellEnd"/>
      <w:r>
        <w:t xml:space="preserve"> </w:t>
      </w:r>
      <w:proofErr w:type="spellStart"/>
      <w:r>
        <w:t>võrdsuse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kõrgema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see,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viimasel</w:t>
      </w:r>
      <w:proofErr w:type="spellEnd"/>
      <w:r>
        <w:t xml:space="preserve"> </w:t>
      </w:r>
      <w:proofErr w:type="spellStart"/>
      <w:r>
        <w:t>etapi</w:t>
      </w:r>
      <w:r w:rsidR="00E54921">
        <w:t>l</w:t>
      </w:r>
      <w:proofErr w:type="spellEnd"/>
      <w:r w:rsidR="00E54921">
        <w:t xml:space="preserve"> </w:t>
      </w:r>
      <w:proofErr w:type="spellStart"/>
      <w:r w:rsidR="00E54921">
        <w:t>sõitis</w:t>
      </w:r>
      <w:proofErr w:type="spellEnd"/>
      <w:r w:rsidR="00E54921">
        <w:t xml:space="preserve"> </w:t>
      </w:r>
      <w:proofErr w:type="spellStart"/>
      <w:r w:rsidR="00E54921">
        <w:t>välja</w:t>
      </w:r>
      <w:proofErr w:type="spellEnd"/>
      <w:r w:rsidR="00E54921">
        <w:t xml:space="preserve"> </w:t>
      </w:r>
      <w:proofErr w:type="spellStart"/>
      <w:r w:rsidR="00E54921">
        <w:t>parema</w:t>
      </w:r>
      <w:proofErr w:type="spellEnd"/>
      <w:r w:rsidR="00E54921">
        <w:t xml:space="preserve"> </w:t>
      </w:r>
      <w:proofErr w:type="spellStart"/>
      <w:r w:rsidR="00E54921">
        <w:t>tulemuse</w:t>
      </w:r>
      <w:proofErr w:type="spellEnd"/>
      <w:r w:rsidR="00E54921">
        <w:t>.</w:t>
      </w:r>
    </w:p>
    <w:p w14:paraId="2A97A10C" w14:textId="77777777" w:rsidR="0077577B" w:rsidRDefault="0077577B" w:rsidP="00E54921">
      <w:pPr>
        <w:pStyle w:val="Heading2"/>
      </w:pPr>
      <w:r>
        <w:t>§6 PUNKTIARVESTUS</w:t>
      </w:r>
    </w:p>
    <w:p w14:paraId="1D68538A" w14:textId="3EE8BA65" w:rsidR="0077577B" w:rsidRDefault="0077577B" w:rsidP="00E54921">
      <w:r>
        <w:t xml:space="preserve">6.1 </w:t>
      </w:r>
      <w:proofErr w:type="spellStart"/>
      <w:r>
        <w:t>Ralli</w:t>
      </w:r>
      <w:proofErr w:type="spellEnd"/>
      <w:r>
        <w:t xml:space="preserve"> </w:t>
      </w:r>
      <w:proofErr w:type="spellStart"/>
      <w:r>
        <w:t>lõpetanud</w:t>
      </w:r>
      <w:proofErr w:type="spellEnd"/>
      <w:r>
        <w:t xml:space="preserve"> </w:t>
      </w:r>
      <w:proofErr w:type="spellStart"/>
      <w:r>
        <w:t>sõitjad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võistlusklassi</w:t>
      </w:r>
      <w:proofErr w:type="spellEnd"/>
      <w:r>
        <w:t xml:space="preserve"> </w:t>
      </w:r>
      <w:proofErr w:type="spellStart"/>
      <w:r>
        <w:t>kiir</w:t>
      </w:r>
      <w:r w:rsidR="00E54921">
        <w:t>ema</w:t>
      </w:r>
      <w:proofErr w:type="spellEnd"/>
      <w:r w:rsidR="00E54921">
        <w:t xml:space="preserve"> 30 </w:t>
      </w:r>
      <w:proofErr w:type="spellStart"/>
      <w:r w:rsidR="00E54921">
        <w:t>hulgas</w:t>
      </w:r>
      <w:proofErr w:type="spellEnd"/>
      <w:r w:rsidR="00E54921">
        <w:t xml:space="preserve">, </w:t>
      </w:r>
      <w:proofErr w:type="spellStart"/>
      <w:r w:rsidR="00E54921">
        <w:t>saavad</w:t>
      </w:r>
      <w:proofErr w:type="spellEnd"/>
      <w:r w:rsidR="00E54921">
        <w:t xml:space="preserve"> 5 </w:t>
      </w:r>
      <w:proofErr w:type="spellStart"/>
      <w:r w:rsidR="00E54921">
        <w:t>punkti</w:t>
      </w:r>
      <w:proofErr w:type="spellEnd"/>
      <w:r w:rsidR="00E54921">
        <w:t>.</w:t>
      </w:r>
    </w:p>
    <w:p w14:paraId="46599246" w14:textId="77777777" w:rsidR="0077577B" w:rsidRPr="009D1983" w:rsidRDefault="0077577B" w:rsidP="0077577B">
      <w:pPr>
        <w:rPr>
          <w:lang w:val="de-CH"/>
        </w:rPr>
      </w:pPr>
      <w:r w:rsidRPr="009D1983">
        <w:rPr>
          <w:lang w:val="de-CH"/>
        </w:rPr>
        <w:t xml:space="preserve">6.2 </w:t>
      </w:r>
      <w:proofErr w:type="spellStart"/>
      <w:r w:rsidRPr="009D1983">
        <w:rPr>
          <w:lang w:val="de-CH"/>
        </w:rPr>
        <w:t>Põhipunkte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jagatakse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vastavalt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alltoodud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tabelile</w:t>
      </w:r>
      <w:proofErr w:type="spellEnd"/>
      <w:r w:rsidRPr="009D1983">
        <w:rPr>
          <w:lang w:val="de-CH"/>
        </w:rPr>
        <w:t>.</w:t>
      </w:r>
    </w:p>
    <w:p w14:paraId="4E7431B4" w14:textId="47AF5462" w:rsidR="00E54921" w:rsidRDefault="00E54921" w:rsidP="0077577B">
      <w:r w:rsidRPr="009D1983">
        <w:rPr>
          <w:lang w:val="de-CH"/>
        </w:rPr>
        <w:tab/>
      </w:r>
      <w:r>
        <w:t xml:space="preserve">6.2.1 </w:t>
      </w:r>
      <w:proofErr w:type="spellStart"/>
      <w:r>
        <w:t>Tabel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3"/>
        <w:gridCol w:w="603"/>
        <w:gridCol w:w="603"/>
        <w:gridCol w:w="597"/>
        <w:gridCol w:w="597"/>
        <w:gridCol w:w="597"/>
        <w:gridCol w:w="609"/>
        <w:gridCol w:w="610"/>
        <w:gridCol w:w="610"/>
        <w:gridCol w:w="610"/>
        <w:gridCol w:w="610"/>
        <w:gridCol w:w="610"/>
      </w:tblGrid>
      <w:tr w:rsidR="00E54921" w14:paraId="317AE2C1" w14:textId="77777777" w:rsidTr="00E54921">
        <w:tc>
          <w:tcPr>
            <w:tcW w:w="623" w:type="dxa"/>
            <w:shd w:val="clear" w:color="auto" w:fill="F2F2F2" w:themeFill="background1" w:themeFillShade="F2"/>
          </w:tcPr>
          <w:p w14:paraId="65527463" w14:textId="01E08913" w:rsidR="00E54921" w:rsidRDefault="00E54921" w:rsidP="00E54921">
            <w:pPr>
              <w:ind w:left="0"/>
              <w:jc w:val="center"/>
            </w:pPr>
            <w:r>
              <w:t>1.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2747E198" w14:textId="1DF75F18" w:rsidR="00E54921" w:rsidRDefault="00E54921" w:rsidP="00E54921">
            <w:pPr>
              <w:ind w:left="0"/>
              <w:jc w:val="center"/>
            </w:pPr>
            <w:r>
              <w:t>2.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BA63FB7" w14:textId="3607D03F" w:rsidR="00E54921" w:rsidRDefault="00E54921" w:rsidP="00E54921">
            <w:pPr>
              <w:ind w:left="0"/>
              <w:jc w:val="center"/>
            </w:pPr>
            <w:r>
              <w:t>3.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3E70B81" w14:textId="64CCD807" w:rsidR="00E54921" w:rsidRDefault="00E54921" w:rsidP="00E54921">
            <w:pPr>
              <w:ind w:left="0"/>
              <w:jc w:val="center"/>
            </w:pPr>
            <w:r>
              <w:t>4.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51B0F3EF" w14:textId="218867E6" w:rsidR="00E54921" w:rsidRDefault="00E54921" w:rsidP="00E54921">
            <w:pPr>
              <w:ind w:left="0"/>
              <w:jc w:val="center"/>
            </w:pPr>
            <w:r>
              <w:t>5.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C8AE7C7" w14:textId="0906B6DA" w:rsidR="00E54921" w:rsidRDefault="00E54921" w:rsidP="00E54921">
            <w:pPr>
              <w:ind w:left="0"/>
              <w:jc w:val="center"/>
            </w:pPr>
            <w:r>
              <w:t>6.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47EA6980" w14:textId="61A189EE" w:rsidR="00E54921" w:rsidRDefault="00E54921" w:rsidP="00E54921">
            <w:pPr>
              <w:ind w:left="0"/>
              <w:jc w:val="center"/>
            </w:pPr>
            <w:r>
              <w:t>7.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6DE33C9" w14:textId="0D356D45" w:rsidR="00E54921" w:rsidRDefault="00E54921" w:rsidP="00E54921">
            <w:pPr>
              <w:ind w:left="0"/>
              <w:jc w:val="center"/>
            </w:pPr>
            <w:r>
              <w:t>8.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15756929" w14:textId="55ADA291" w:rsidR="00E54921" w:rsidRDefault="00E54921" w:rsidP="00E54921">
            <w:pPr>
              <w:ind w:left="0"/>
              <w:jc w:val="center"/>
            </w:pPr>
            <w:r>
              <w:t>9.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544FF3C7" w14:textId="01427EDA" w:rsidR="00E54921" w:rsidRDefault="00E54921" w:rsidP="00E54921">
            <w:pPr>
              <w:ind w:left="0"/>
              <w:jc w:val="center"/>
            </w:pPr>
            <w:r>
              <w:t>10.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A4807BD" w14:textId="6F09336E" w:rsidR="00E54921" w:rsidRDefault="00E54921" w:rsidP="00E54921">
            <w:pPr>
              <w:ind w:left="0"/>
              <w:jc w:val="center"/>
            </w:pPr>
            <w:r>
              <w:t>11.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85DAD75" w14:textId="4F06F2AE" w:rsidR="00E54921" w:rsidRDefault="00E54921" w:rsidP="00E54921">
            <w:pPr>
              <w:ind w:left="0"/>
              <w:jc w:val="center"/>
            </w:pPr>
            <w:r>
              <w:t>12.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CD44C81" w14:textId="5898DBFE" w:rsidR="00E54921" w:rsidRDefault="00E54921" w:rsidP="00E54921">
            <w:pPr>
              <w:ind w:left="0"/>
              <w:jc w:val="center"/>
            </w:pPr>
            <w:r>
              <w:t>13.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787B307" w14:textId="7B3C96DB" w:rsidR="00E54921" w:rsidRDefault="00E54921" w:rsidP="00E54921">
            <w:pPr>
              <w:ind w:left="0"/>
              <w:jc w:val="center"/>
            </w:pPr>
            <w:r>
              <w:t>14.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BEBD5EE" w14:textId="5E744BDD" w:rsidR="00E54921" w:rsidRDefault="00E54921" w:rsidP="00E54921">
            <w:pPr>
              <w:ind w:left="0"/>
              <w:jc w:val="center"/>
            </w:pPr>
            <w:r>
              <w:t>15.</w:t>
            </w:r>
          </w:p>
        </w:tc>
      </w:tr>
      <w:tr w:rsidR="00E54921" w14:paraId="635F435F" w14:textId="77777777" w:rsidTr="00E54921">
        <w:tc>
          <w:tcPr>
            <w:tcW w:w="623" w:type="dxa"/>
          </w:tcPr>
          <w:p w14:paraId="5259D10A" w14:textId="4B3ACB15" w:rsidR="00E54921" w:rsidRDefault="00E54921" w:rsidP="00E54921">
            <w:pPr>
              <w:ind w:left="0"/>
              <w:jc w:val="center"/>
            </w:pPr>
            <w:r>
              <w:t>25</w:t>
            </w:r>
          </w:p>
        </w:tc>
        <w:tc>
          <w:tcPr>
            <w:tcW w:w="623" w:type="dxa"/>
          </w:tcPr>
          <w:p w14:paraId="5AB55F0C" w14:textId="298DB0E9" w:rsidR="00E54921" w:rsidRDefault="00E54921" w:rsidP="00E54921">
            <w:pPr>
              <w:ind w:left="0"/>
              <w:jc w:val="center"/>
            </w:pPr>
            <w:r>
              <w:t>20</w:t>
            </w:r>
          </w:p>
        </w:tc>
        <w:tc>
          <w:tcPr>
            <w:tcW w:w="623" w:type="dxa"/>
          </w:tcPr>
          <w:p w14:paraId="7B0C3735" w14:textId="3BC8A1AD" w:rsidR="00E54921" w:rsidRDefault="00E54921" w:rsidP="00E54921">
            <w:pPr>
              <w:ind w:left="0"/>
              <w:jc w:val="center"/>
            </w:pPr>
            <w:r>
              <w:t>16</w:t>
            </w:r>
          </w:p>
        </w:tc>
        <w:tc>
          <w:tcPr>
            <w:tcW w:w="623" w:type="dxa"/>
          </w:tcPr>
          <w:p w14:paraId="1EAEE305" w14:textId="1AEF4B2F" w:rsidR="00E54921" w:rsidRDefault="00E54921" w:rsidP="00E54921">
            <w:pPr>
              <w:ind w:left="0"/>
              <w:jc w:val="center"/>
            </w:pPr>
            <w:r>
              <w:t>13</w:t>
            </w:r>
          </w:p>
        </w:tc>
        <w:tc>
          <w:tcPr>
            <w:tcW w:w="623" w:type="dxa"/>
          </w:tcPr>
          <w:p w14:paraId="3647E68C" w14:textId="6923FBAD" w:rsidR="00E54921" w:rsidRDefault="00E54921" w:rsidP="00E54921">
            <w:pPr>
              <w:ind w:left="0"/>
              <w:jc w:val="center"/>
            </w:pPr>
            <w:r>
              <w:t>11</w:t>
            </w:r>
          </w:p>
        </w:tc>
        <w:tc>
          <w:tcPr>
            <w:tcW w:w="623" w:type="dxa"/>
          </w:tcPr>
          <w:p w14:paraId="7F645761" w14:textId="247AFF21" w:rsidR="00E54921" w:rsidRDefault="00E54921" w:rsidP="00E54921">
            <w:pPr>
              <w:ind w:left="0"/>
              <w:jc w:val="center"/>
            </w:pPr>
            <w:r>
              <w:t>10</w:t>
            </w:r>
          </w:p>
        </w:tc>
        <w:tc>
          <w:tcPr>
            <w:tcW w:w="623" w:type="dxa"/>
          </w:tcPr>
          <w:p w14:paraId="4779323A" w14:textId="1D9A6251" w:rsidR="00E54921" w:rsidRDefault="00E54921" w:rsidP="00E54921">
            <w:pPr>
              <w:ind w:left="0"/>
              <w:jc w:val="center"/>
            </w:pPr>
            <w:r>
              <w:t>9</w:t>
            </w:r>
          </w:p>
        </w:tc>
        <w:tc>
          <w:tcPr>
            <w:tcW w:w="623" w:type="dxa"/>
          </w:tcPr>
          <w:p w14:paraId="0F88BD01" w14:textId="46BA8249" w:rsidR="00E54921" w:rsidRDefault="00E54921" w:rsidP="00E54921">
            <w:pPr>
              <w:ind w:left="0"/>
              <w:jc w:val="center"/>
            </w:pPr>
            <w:r>
              <w:t>8</w:t>
            </w:r>
          </w:p>
        </w:tc>
        <w:tc>
          <w:tcPr>
            <w:tcW w:w="623" w:type="dxa"/>
          </w:tcPr>
          <w:p w14:paraId="0BC7925A" w14:textId="7C250195" w:rsidR="00E54921" w:rsidRDefault="00E54921" w:rsidP="00E54921">
            <w:pPr>
              <w:ind w:left="0"/>
              <w:jc w:val="center"/>
            </w:pPr>
            <w:r>
              <w:t>7</w:t>
            </w:r>
          </w:p>
        </w:tc>
        <w:tc>
          <w:tcPr>
            <w:tcW w:w="623" w:type="dxa"/>
          </w:tcPr>
          <w:p w14:paraId="02464903" w14:textId="32BAB3E1" w:rsidR="00E54921" w:rsidRDefault="00E54921" w:rsidP="00E54921">
            <w:pPr>
              <w:ind w:left="0"/>
              <w:jc w:val="center"/>
            </w:pPr>
            <w:r>
              <w:t>6</w:t>
            </w:r>
          </w:p>
        </w:tc>
        <w:tc>
          <w:tcPr>
            <w:tcW w:w="624" w:type="dxa"/>
          </w:tcPr>
          <w:p w14:paraId="5D6BA20C" w14:textId="3F93973B" w:rsidR="00E54921" w:rsidRDefault="00E54921" w:rsidP="00E54921">
            <w:pPr>
              <w:ind w:left="0"/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05349BC7" w14:textId="1C1D79C5" w:rsidR="00E54921" w:rsidRDefault="00E54921" w:rsidP="00E54921">
            <w:pPr>
              <w:ind w:left="0"/>
              <w:jc w:val="center"/>
            </w:pPr>
            <w:r>
              <w:t>4</w:t>
            </w:r>
          </w:p>
        </w:tc>
        <w:tc>
          <w:tcPr>
            <w:tcW w:w="624" w:type="dxa"/>
          </w:tcPr>
          <w:p w14:paraId="4E48DD9C" w14:textId="31D52B0C" w:rsidR="00E54921" w:rsidRDefault="00E54921" w:rsidP="00E54921">
            <w:pPr>
              <w:ind w:left="0"/>
              <w:jc w:val="center"/>
            </w:pPr>
            <w:r>
              <w:t>3</w:t>
            </w:r>
          </w:p>
        </w:tc>
        <w:tc>
          <w:tcPr>
            <w:tcW w:w="624" w:type="dxa"/>
          </w:tcPr>
          <w:p w14:paraId="5C6A8BFA" w14:textId="59E132D7" w:rsidR="00E54921" w:rsidRDefault="00E54921" w:rsidP="00E54921">
            <w:pPr>
              <w:ind w:left="0"/>
              <w:jc w:val="center"/>
            </w:pPr>
            <w:r>
              <w:t>2</w:t>
            </w:r>
          </w:p>
        </w:tc>
        <w:tc>
          <w:tcPr>
            <w:tcW w:w="624" w:type="dxa"/>
          </w:tcPr>
          <w:p w14:paraId="7E88DBA5" w14:textId="2F6846E3" w:rsidR="00E54921" w:rsidRDefault="00E54921" w:rsidP="00E54921">
            <w:pPr>
              <w:ind w:left="0"/>
              <w:jc w:val="center"/>
            </w:pPr>
            <w:r>
              <w:t>1</w:t>
            </w:r>
          </w:p>
        </w:tc>
      </w:tr>
    </w:tbl>
    <w:p w14:paraId="67957B33" w14:textId="77777777" w:rsidR="0077577B" w:rsidRDefault="0077577B" w:rsidP="00E54921">
      <w:pPr>
        <w:ind w:left="0"/>
      </w:pPr>
    </w:p>
    <w:p w14:paraId="73FCA355" w14:textId="493C8189" w:rsidR="0077577B" w:rsidRPr="009D1983" w:rsidRDefault="0077577B" w:rsidP="00E54921">
      <w:pPr>
        <w:rPr>
          <w:lang w:val="de-CH"/>
        </w:rPr>
      </w:pPr>
      <w:r w:rsidRPr="009D1983">
        <w:rPr>
          <w:lang w:val="de-CH"/>
        </w:rPr>
        <w:t xml:space="preserve">6.3 </w:t>
      </w:r>
      <w:proofErr w:type="spellStart"/>
      <w:r w:rsidRPr="009D1983">
        <w:rPr>
          <w:lang w:val="de-CH"/>
        </w:rPr>
        <w:t>Punktikatselt</w:t>
      </w:r>
      <w:proofErr w:type="spellEnd"/>
      <w:r w:rsidRPr="009D1983">
        <w:rPr>
          <w:lang w:val="de-CH"/>
        </w:rPr>
        <w:t xml:space="preserve"> on </w:t>
      </w:r>
      <w:proofErr w:type="spellStart"/>
      <w:r w:rsidRPr="009D1983">
        <w:rPr>
          <w:lang w:val="de-CH"/>
        </w:rPr>
        <w:t>võimalik</w:t>
      </w:r>
      <w:proofErr w:type="spellEnd"/>
      <w:r w:rsidRPr="009D1983">
        <w:rPr>
          <w:lang w:val="de-CH"/>
        </w:rPr>
        <w:t xml:space="preserve"> punkte </w:t>
      </w:r>
      <w:proofErr w:type="spellStart"/>
      <w:r w:rsidRPr="009D1983">
        <w:rPr>
          <w:lang w:val="de-CH"/>
        </w:rPr>
        <w:t>saada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vaid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juhul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k</w:t>
      </w:r>
      <w:r w:rsidR="00E54921" w:rsidRPr="009D1983">
        <w:rPr>
          <w:lang w:val="de-CH"/>
        </w:rPr>
        <w:t>ui</w:t>
      </w:r>
      <w:proofErr w:type="spellEnd"/>
      <w:r w:rsidR="00E54921" w:rsidRPr="009D1983">
        <w:rPr>
          <w:lang w:val="de-CH"/>
        </w:rPr>
        <w:t xml:space="preserve"> </w:t>
      </w:r>
      <w:proofErr w:type="spellStart"/>
      <w:r w:rsidR="00E54921" w:rsidRPr="009D1983">
        <w:rPr>
          <w:lang w:val="de-CH"/>
        </w:rPr>
        <w:t>aeg</w:t>
      </w:r>
      <w:proofErr w:type="spellEnd"/>
      <w:r w:rsidR="00E54921" w:rsidRPr="009D1983">
        <w:rPr>
          <w:lang w:val="de-CH"/>
        </w:rPr>
        <w:t xml:space="preserve"> on </w:t>
      </w:r>
      <w:proofErr w:type="spellStart"/>
      <w:r w:rsidR="00E54921" w:rsidRPr="009D1983">
        <w:rPr>
          <w:lang w:val="de-CH"/>
        </w:rPr>
        <w:t>kirjas</w:t>
      </w:r>
      <w:proofErr w:type="spellEnd"/>
      <w:r w:rsidR="00E54921" w:rsidRPr="009D1983">
        <w:rPr>
          <w:lang w:val="de-CH"/>
        </w:rPr>
        <w:t xml:space="preserve"> </w:t>
      </w:r>
      <w:proofErr w:type="spellStart"/>
      <w:r w:rsidR="00E54921" w:rsidRPr="009D1983">
        <w:rPr>
          <w:lang w:val="de-CH"/>
        </w:rPr>
        <w:t>igalt</w:t>
      </w:r>
      <w:proofErr w:type="spellEnd"/>
      <w:r w:rsidR="00E54921" w:rsidRPr="009D1983">
        <w:rPr>
          <w:lang w:val="de-CH"/>
        </w:rPr>
        <w:t xml:space="preserve"> </w:t>
      </w:r>
      <w:proofErr w:type="spellStart"/>
      <w:r w:rsidR="00E54921" w:rsidRPr="009D1983">
        <w:rPr>
          <w:lang w:val="de-CH"/>
        </w:rPr>
        <w:t>katselt</w:t>
      </w:r>
      <w:proofErr w:type="spellEnd"/>
      <w:r w:rsidR="00E54921" w:rsidRPr="009D1983">
        <w:rPr>
          <w:lang w:val="de-CH"/>
        </w:rPr>
        <w:t>.</w:t>
      </w:r>
    </w:p>
    <w:p w14:paraId="3E12E0E6" w14:textId="77777777" w:rsidR="0077577B" w:rsidRPr="009D1983" w:rsidRDefault="0077577B" w:rsidP="0077577B">
      <w:pPr>
        <w:rPr>
          <w:lang w:val="de-CH"/>
        </w:rPr>
      </w:pPr>
      <w:r w:rsidRPr="009D1983">
        <w:rPr>
          <w:lang w:val="de-CH"/>
        </w:rPr>
        <w:t xml:space="preserve">6.4 </w:t>
      </w:r>
      <w:proofErr w:type="spellStart"/>
      <w:r w:rsidRPr="009D1983">
        <w:rPr>
          <w:lang w:val="de-CH"/>
        </w:rPr>
        <w:t>Punktikatse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punktid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jagunevad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vastavalt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alltoodud</w:t>
      </w:r>
      <w:proofErr w:type="spellEnd"/>
      <w:r w:rsidRPr="009D1983">
        <w:rPr>
          <w:lang w:val="de-CH"/>
        </w:rPr>
        <w:t xml:space="preserve"> </w:t>
      </w:r>
      <w:proofErr w:type="spellStart"/>
      <w:r w:rsidRPr="009D1983">
        <w:rPr>
          <w:lang w:val="de-CH"/>
        </w:rPr>
        <w:t>tabelile</w:t>
      </w:r>
      <w:proofErr w:type="spellEnd"/>
      <w:r w:rsidRPr="009D1983">
        <w:rPr>
          <w:lang w:val="de-CH"/>
        </w:rPr>
        <w:t>.</w:t>
      </w:r>
    </w:p>
    <w:p w14:paraId="754ABC7B" w14:textId="450240C4" w:rsidR="0077577B" w:rsidRDefault="00E54921" w:rsidP="00E54921">
      <w:pPr>
        <w:ind w:firstLine="436"/>
      </w:pPr>
      <w:r>
        <w:t xml:space="preserve">6.4.1 </w:t>
      </w:r>
      <w:proofErr w:type="spellStart"/>
      <w:r>
        <w:t>Tabel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14"/>
        <w:gridCol w:w="1813"/>
        <w:gridCol w:w="1813"/>
        <w:gridCol w:w="1813"/>
        <w:gridCol w:w="1813"/>
      </w:tblGrid>
      <w:tr w:rsidR="00E54921" w14:paraId="57D4E1F1" w14:textId="77777777" w:rsidTr="00E54921">
        <w:tc>
          <w:tcPr>
            <w:tcW w:w="1870" w:type="dxa"/>
            <w:shd w:val="clear" w:color="auto" w:fill="F2F2F2" w:themeFill="background1" w:themeFillShade="F2"/>
          </w:tcPr>
          <w:p w14:paraId="79D113C9" w14:textId="043838BF" w:rsidR="00E54921" w:rsidRDefault="00E54921" w:rsidP="00E54921">
            <w:pPr>
              <w:ind w:left="0"/>
              <w:jc w:val="center"/>
            </w:pPr>
            <w:r>
              <w:t>1.</w:t>
            </w:r>
            <w:r w:rsidR="00E47F59">
              <w:t xml:space="preserve"> </w:t>
            </w:r>
            <w:proofErr w:type="spellStart"/>
            <w:r w:rsidR="00E47F59">
              <w:t>koht</w:t>
            </w:r>
            <w:proofErr w:type="spellEnd"/>
          </w:p>
        </w:tc>
        <w:tc>
          <w:tcPr>
            <w:tcW w:w="1870" w:type="dxa"/>
            <w:shd w:val="clear" w:color="auto" w:fill="F2F2F2" w:themeFill="background1" w:themeFillShade="F2"/>
          </w:tcPr>
          <w:p w14:paraId="64F0FDC1" w14:textId="6107E3D2" w:rsidR="00E54921" w:rsidRDefault="00E54921" w:rsidP="00E54921">
            <w:pPr>
              <w:ind w:left="0"/>
              <w:jc w:val="center"/>
            </w:pPr>
            <w:r>
              <w:t>2.</w:t>
            </w:r>
            <w:r w:rsidR="00E47F59">
              <w:t xml:space="preserve"> </w:t>
            </w:r>
            <w:proofErr w:type="spellStart"/>
            <w:r w:rsidR="00E47F59">
              <w:t>koht</w:t>
            </w:r>
            <w:proofErr w:type="spellEnd"/>
          </w:p>
        </w:tc>
        <w:tc>
          <w:tcPr>
            <w:tcW w:w="1870" w:type="dxa"/>
            <w:shd w:val="clear" w:color="auto" w:fill="F2F2F2" w:themeFill="background1" w:themeFillShade="F2"/>
          </w:tcPr>
          <w:p w14:paraId="0C43B925" w14:textId="7181CE26" w:rsidR="00E54921" w:rsidRDefault="00E54921" w:rsidP="00E54921">
            <w:pPr>
              <w:ind w:left="0"/>
              <w:jc w:val="center"/>
            </w:pPr>
            <w:r>
              <w:t>3.</w:t>
            </w:r>
            <w:r w:rsidR="00E47F59">
              <w:t xml:space="preserve"> </w:t>
            </w:r>
            <w:proofErr w:type="spellStart"/>
            <w:r w:rsidR="00E47F59">
              <w:t>koht</w:t>
            </w:r>
            <w:proofErr w:type="spellEnd"/>
          </w:p>
        </w:tc>
        <w:tc>
          <w:tcPr>
            <w:tcW w:w="1870" w:type="dxa"/>
            <w:shd w:val="clear" w:color="auto" w:fill="F2F2F2" w:themeFill="background1" w:themeFillShade="F2"/>
          </w:tcPr>
          <w:p w14:paraId="1D2286BA" w14:textId="513B92B4" w:rsidR="00E54921" w:rsidRDefault="00E54921" w:rsidP="00E54921">
            <w:pPr>
              <w:ind w:left="0"/>
              <w:jc w:val="center"/>
            </w:pPr>
            <w:r>
              <w:t>4.</w:t>
            </w:r>
            <w:r w:rsidR="00E47F59">
              <w:t xml:space="preserve"> </w:t>
            </w:r>
            <w:proofErr w:type="spellStart"/>
            <w:r w:rsidR="00E47F59">
              <w:t>koht</w:t>
            </w:r>
            <w:proofErr w:type="spellEnd"/>
          </w:p>
        </w:tc>
        <w:tc>
          <w:tcPr>
            <w:tcW w:w="1870" w:type="dxa"/>
            <w:shd w:val="clear" w:color="auto" w:fill="F2F2F2" w:themeFill="background1" w:themeFillShade="F2"/>
          </w:tcPr>
          <w:p w14:paraId="50974F95" w14:textId="51DF4CED" w:rsidR="00E54921" w:rsidRDefault="00E54921" w:rsidP="00E54921">
            <w:pPr>
              <w:ind w:left="0"/>
              <w:jc w:val="center"/>
            </w:pPr>
            <w:r>
              <w:t>5.</w:t>
            </w:r>
            <w:r w:rsidR="00E47F59">
              <w:t xml:space="preserve"> </w:t>
            </w:r>
            <w:proofErr w:type="spellStart"/>
            <w:r w:rsidR="00E47F59">
              <w:t>koht</w:t>
            </w:r>
            <w:proofErr w:type="spellEnd"/>
          </w:p>
        </w:tc>
      </w:tr>
      <w:tr w:rsidR="00E54921" w14:paraId="774C4278" w14:textId="77777777" w:rsidTr="00E54921">
        <w:tc>
          <w:tcPr>
            <w:tcW w:w="1870" w:type="dxa"/>
          </w:tcPr>
          <w:p w14:paraId="1CECBA16" w14:textId="71715469" w:rsidR="00E54921" w:rsidRDefault="00E54921" w:rsidP="00E54921">
            <w:pPr>
              <w:ind w:left="0"/>
              <w:jc w:val="center"/>
            </w:pPr>
            <w:r>
              <w:t>5</w:t>
            </w:r>
          </w:p>
        </w:tc>
        <w:tc>
          <w:tcPr>
            <w:tcW w:w="1870" w:type="dxa"/>
          </w:tcPr>
          <w:p w14:paraId="40ABA82C" w14:textId="63CAAD90" w:rsidR="00E54921" w:rsidRDefault="00E54921" w:rsidP="00E54921">
            <w:pPr>
              <w:ind w:left="0"/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145F7315" w14:textId="2B9A9173" w:rsidR="00E54921" w:rsidRDefault="00E54921" w:rsidP="00E54921">
            <w:pPr>
              <w:ind w:left="0"/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2CCEB0F7" w14:textId="031083BD" w:rsidR="00E54921" w:rsidRDefault="00E54921" w:rsidP="00E54921">
            <w:pPr>
              <w:ind w:left="0"/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1067C063" w14:textId="51BE0D49" w:rsidR="00E54921" w:rsidRDefault="00E54921" w:rsidP="00E54921">
            <w:pPr>
              <w:ind w:left="0"/>
              <w:jc w:val="center"/>
            </w:pPr>
            <w:r>
              <w:t>1</w:t>
            </w:r>
          </w:p>
        </w:tc>
      </w:tr>
    </w:tbl>
    <w:p w14:paraId="027B7D2B" w14:textId="77777777" w:rsidR="00E54921" w:rsidRDefault="00E54921" w:rsidP="00E54921">
      <w:pPr>
        <w:ind w:firstLine="436"/>
      </w:pPr>
    </w:p>
    <w:p w14:paraId="52DDD557" w14:textId="77777777" w:rsidR="0077577B" w:rsidRDefault="0077577B" w:rsidP="00E54921">
      <w:pPr>
        <w:pStyle w:val="Heading2"/>
      </w:pPr>
      <w:r>
        <w:t>§7 AUTASUSTAMINE</w:t>
      </w:r>
    </w:p>
    <w:p w14:paraId="0C0C41F2" w14:textId="23300E79" w:rsidR="00E54921" w:rsidRDefault="0077577B" w:rsidP="00E54921">
      <w:r>
        <w:t xml:space="preserve">7.1 </w:t>
      </w:r>
      <w:proofErr w:type="spellStart"/>
      <w:r>
        <w:t>Mõlema</w:t>
      </w:r>
      <w:proofErr w:type="spellEnd"/>
      <w:r>
        <w:t xml:space="preserve">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sõitjat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Aut</w:t>
      </w:r>
      <w:r w:rsidR="00E54921">
        <w:t>ospordi</w:t>
      </w:r>
      <w:proofErr w:type="spellEnd"/>
      <w:r w:rsidR="00E54921">
        <w:t xml:space="preserve"> </w:t>
      </w:r>
      <w:proofErr w:type="spellStart"/>
      <w:r w:rsidR="00E54921">
        <w:t>Liidu</w:t>
      </w:r>
      <w:proofErr w:type="spellEnd"/>
      <w:r w:rsidR="00E54921">
        <w:t xml:space="preserve"> </w:t>
      </w:r>
      <w:proofErr w:type="spellStart"/>
      <w:r w:rsidR="00E54921">
        <w:t>hooaja</w:t>
      </w:r>
      <w:proofErr w:type="spellEnd"/>
      <w:r w:rsidR="00E54921">
        <w:t xml:space="preserve"> </w:t>
      </w:r>
      <w:proofErr w:type="spellStart"/>
      <w:r w:rsidR="00E54921">
        <w:t>lõpugalal</w:t>
      </w:r>
      <w:proofErr w:type="spellEnd"/>
      <w:r w:rsidR="00E54921">
        <w:t>.</w:t>
      </w:r>
    </w:p>
    <w:p w14:paraId="05A80789" w14:textId="77777777" w:rsidR="00E54921" w:rsidRDefault="00E54921">
      <w:pPr>
        <w:spacing w:before="0" w:after="0" w:line="276" w:lineRule="auto"/>
        <w:ind w:left="0"/>
      </w:pPr>
      <w:r>
        <w:br w:type="page"/>
      </w:r>
    </w:p>
    <w:p w14:paraId="1DECDEE7" w14:textId="77777777" w:rsidR="0077577B" w:rsidRDefault="0077577B" w:rsidP="00E54921"/>
    <w:p w14:paraId="3F570715" w14:textId="1A35C280" w:rsidR="0077577B" w:rsidRPr="009D1983" w:rsidRDefault="0077577B" w:rsidP="00E54921">
      <w:pPr>
        <w:pStyle w:val="Heading2"/>
        <w:rPr>
          <w:lang w:val="de-CH"/>
        </w:rPr>
      </w:pPr>
      <w:r w:rsidRPr="009D1983">
        <w:rPr>
          <w:lang w:val="de-CH"/>
        </w:rPr>
        <w:t>§8 KALENDER</w:t>
      </w:r>
    </w:p>
    <w:p w14:paraId="01653082" w14:textId="54478BEB" w:rsidR="0077577B" w:rsidRPr="009D1983" w:rsidRDefault="0077577B" w:rsidP="00E54921">
      <w:pPr>
        <w:rPr>
          <w:lang w:val="de-CH"/>
        </w:rPr>
      </w:pPr>
      <w:r w:rsidRPr="009D1983">
        <w:rPr>
          <w:lang w:val="de-CH"/>
        </w:rPr>
        <w:t xml:space="preserve">8.1 </w:t>
      </w:r>
      <w:proofErr w:type="spellStart"/>
      <w:r w:rsidRPr="009D1983">
        <w:rPr>
          <w:lang w:val="de-CH"/>
        </w:rPr>
        <w:t>Hooaeg</w:t>
      </w:r>
      <w:proofErr w:type="spellEnd"/>
      <w:r w:rsidRPr="009D1983">
        <w:rPr>
          <w:lang w:val="de-CH"/>
        </w:rPr>
        <w:t xml:space="preserve"> </w:t>
      </w:r>
      <w:proofErr w:type="spellStart"/>
      <w:r w:rsidR="00606DD7" w:rsidRPr="009D1983">
        <w:rPr>
          <w:lang w:val="de-CH"/>
        </w:rPr>
        <w:t>koosneb</w:t>
      </w:r>
      <w:proofErr w:type="spellEnd"/>
      <w:r w:rsidR="00606DD7" w:rsidRPr="009D1983">
        <w:rPr>
          <w:lang w:val="de-CH"/>
        </w:rPr>
        <w:t xml:space="preserve"> </w:t>
      </w:r>
      <w:proofErr w:type="spellStart"/>
      <w:r w:rsidR="00606DD7" w:rsidRPr="009D1983">
        <w:rPr>
          <w:lang w:val="de-CH"/>
        </w:rPr>
        <w:t>neljateistkümnest</w:t>
      </w:r>
      <w:proofErr w:type="spellEnd"/>
      <w:r w:rsidR="00E54921" w:rsidRPr="009D1983">
        <w:rPr>
          <w:lang w:val="de-CH"/>
        </w:rPr>
        <w:t xml:space="preserve"> </w:t>
      </w:r>
      <w:proofErr w:type="spellStart"/>
      <w:r w:rsidR="00E54921" w:rsidRPr="009D1983">
        <w:rPr>
          <w:lang w:val="de-CH"/>
        </w:rPr>
        <w:t>rallietapist</w:t>
      </w:r>
      <w:proofErr w:type="spellEnd"/>
      <w:r w:rsidR="00E54921" w:rsidRPr="009D1983">
        <w:rPr>
          <w:lang w:val="de-CH"/>
        </w:rPr>
        <w:t>.</w:t>
      </w:r>
    </w:p>
    <w:p w14:paraId="573C2BD5" w14:textId="2CF470AF" w:rsidR="0077577B" w:rsidRPr="005D6D61" w:rsidRDefault="0077577B" w:rsidP="00E54921">
      <w:pPr>
        <w:rPr>
          <w:lang w:val="de-CH"/>
        </w:rPr>
      </w:pPr>
      <w:r w:rsidRPr="005D6D61">
        <w:rPr>
          <w:lang w:val="de-CH"/>
        </w:rPr>
        <w:t>8</w:t>
      </w:r>
      <w:r w:rsidR="00E54921" w:rsidRPr="005D6D61">
        <w:rPr>
          <w:lang w:val="de-CH"/>
        </w:rPr>
        <w:t>.2 Arvesse lähevad kõik etapid.</w:t>
      </w:r>
    </w:p>
    <w:p w14:paraId="25F71B6C" w14:textId="3DE5AC98" w:rsidR="00E54921" w:rsidRPr="009D1983" w:rsidRDefault="00606DD7" w:rsidP="00E54921">
      <w:pPr>
        <w:rPr>
          <w:lang w:val="de-CH"/>
        </w:rPr>
      </w:pPr>
      <w:r w:rsidRPr="009D1983">
        <w:rPr>
          <w:lang w:val="de-CH"/>
        </w:rPr>
        <w:t>8.3 Kalender 2022</w:t>
      </w:r>
      <w:r w:rsidR="0077577B" w:rsidRPr="009D1983">
        <w:rPr>
          <w:lang w:val="de-CH"/>
        </w:rPr>
        <w:t xml:space="preserve">. </w:t>
      </w:r>
      <w:proofErr w:type="spellStart"/>
      <w:r w:rsidR="00E54921" w:rsidRPr="009D1983">
        <w:rPr>
          <w:lang w:val="de-CH"/>
        </w:rPr>
        <w:t>aasta</w:t>
      </w:r>
      <w:proofErr w:type="spellEnd"/>
      <w:r w:rsidR="00E54921" w:rsidRPr="009D1983">
        <w:rPr>
          <w:lang w:val="de-CH"/>
        </w:rPr>
        <w:t xml:space="preserve"> e-</w:t>
      </w:r>
      <w:proofErr w:type="spellStart"/>
      <w:r w:rsidR="00E54921" w:rsidRPr="009D1983">
        <w:rPr>
          <w:lang w:val="de-CH"/>
        </w:rPr>
        <w:t>autospordi</w:t>
      </w:r>
      <w:proofErr w:type="spellEnd"/>
      <w:r w:rsidR="00E54921" w:rsidRPr="009D1983">
        <w:rPr>
          <w:lang w:val="de-CH"/>
        </w:rPr>
        <w:t xml:space="preserve"> </w:t>
      </w:r>
      <w:proofErr w:type="spellStart"/>
      <w:r w:rsidR="00E54921" w:rsidRPr="009D1983">
        <w:rPr>
          <w:lang w:val="de-CH"/>
        </w:rPr>
        <w:t>autorallile</w:t>
      </w:r>
      <w:proofErr w:type="spellEnd"/>
      <w:r w:rsidR="00E54921" w:rsidRPr="009D1983">
        <w:rPr>
          <w:lang w:val="de-CH"/>
        </w:rPr>
        <w:t>:</w:t>
      </w:r>
    </w:p>
    <w:p w14:paraId="45FB348D" w14:textId="7B82FC3F" w:rsidR="0077577B" w:rsidRDefault="00606DD7" w:rsidP="00E54921">
      <w:pPr>
        <w:ind w:firstLine="436"/>
      </w:pPr>
      <w:r>
        <w:t>04.02-11.02</w:t>
      </w:r>
      <w:r w:rsidR="00356EE2">
        <w:t xml:space="preserve"> </w:t>
      </w:r>
      <w:r w:rsidR="00E54921">
        <w:t>-</w:t>
      </w:r>
      <w:r w:rsidR="0077577B">
        <w:t xml:space="preserve"> Monte Carlo</w:t>
      </w:r>
    </w:p>
    <w:p w14:paraId="511BDA31" w14:textId="345213DF" w:rsidR="0077577B" w:rsidRDefault="00606DD7" w:rsidP="00E54921">
      <w:pPr>
        <w:ind w:firstLine="436"/>
      </w:pPr>
      <w:r>
        <w:t>18.02-25.02</w:t>
      </w:r>
      <w:r w:rsidR="00E54921">
        <w:t xml:space="preserve"> -</w:t>
      </w:r>
      <w:r w:rsidR="0077577B">
        <w:t xml:space="preserve"> </w:t>
      </w:r>
      <w:proofErr w:type="spellStart"/>
      <w:r w:rsidR="0077577B">
        <w:t>Rootsi</w:t>
      </w:r>
      <w:proofErr w:type="spellEnd"/>
    </w:p>
    <w:p w14:paraId="348E62E4" w14:textId="6B13F61E" w:rsidR="0077577B" w:rsidRDefault="00606DD7" w:rsidP="00E54921">
      <w:pPr>
        <w:ind w:firstLine="436"/>
      </w:pPr>
      <w:r>
        <w:t xml:space="preserve">11.03 </w:t>
      </w:r>
      <w:r w:rsidR="0077577B">
        <w:t>-18.03</w:t>
      </w:r>
      <w:r w:rsidR="00356EE2">
        <w:t xml:space="preserve"> </w:t>
      </w:r>
      <w:r w:rsidR="00E54921">
        <w:t xml:space="preserve">- </w:t>
      </w:r>
      <w:proofErr w:type="spellStart"/>
      <w:r w:rsidR="0077577B">
        <w:t>Horvaatia</w:t>
      </w:r>
      <w:proofErr w:type="spellEnd"/>
    </w:p>
    <w:p w14:paraId="55749D8B" w14:textId="77D5D934" w:rsidR="0077577B" w:rsidRDefault="0077577B" w:rsidP="00E54921">
      <w:pPr>
        <w:ind w:firstLine="436"/>
      </w:pPr>
      <w:r>
        <w:t>01.04-08.04</w:t>
      </w:r>
      <w:r w:rsidR="00356EE2">
        <w:t xml:space="preserve"> </w:t>
      </w:r>
      <w:r w:rsidR="00E54921">
        <w:t>-</w:t>
      </w:r>
      <w:r>
        <w:t xml:space="preserve"> Portugal</w:t>
      </w:r>
    </w:p>
    <w:p w14:paraId="75CCB9BB" w14:textId="61FA86EA" w:rsidR="0077577B" w:rsidRDefault="0077577B" w:rsidP="00E54921">
      <w:pPr>
        <w:ind w:firstLine="436"/>
      </w:pPr>
      <w:r>
        <w:t>15.04-22.04</w:t>
      </w:r>
      <w:r w:rsidR="00356EE2">
        <w:t xml:space="preserve"> </w:t>
      </w:r>
      <w:r w:rsidR="00E54921">
        <w:t xml:space="preserve">- </w:t>
      </w:r>
      <w:proofErr w:type="spellStart"/>
      <w:r>
        <w:t>Itaalia</w:t>
      </w:r>
      <w:proofErr w:type="spellEnd"/>
    </w:p>
    <w:p w14:paraId="49FE2BC6" w14:textId="6DB9937F" w:rsidR="0077577B" w:rsidRDefault="00606DD7" w:rsidP="00E54921">
      <w:pPr>
        <w:ind w:firstLine="436"/>
      </w:pPr>
      <w:r>
        <w:t>06.05-13.05</w:t>
      </w:r>
      <w:r w:rsidR="0077577B">
        <w:t xml:space="preserve"> </w:t>
      </w:r>
      <w:r w:rsidR="00E54921">
        <w:t xml:space="preserve">- </w:t>
      </w:r>
      <w:proofErr w:type="spellStart"/>
      <w:r w:rsidR="0077577B">
        <w:t>Keenia</w:t>
      </w:r>
      <w:proofErr w:type="spellEnd"/>
    </w:p>
    <w:p w14:paraId="36E23A0D" w14:textId="035C70EB" w:rsidR="0077577B" w:rsidRDefault="00606DD7" w:rsidP="00E54921">
      <w:pPr>
        <w:ind w:firstLine="436"/>
      </w:pPr>
      <w:r>
        <w:t>27.05-03.06</w:t>
      </w:r>
      <w:r w:rsidR="0077577B">
        <w:t xml:space="preserve"> </w:t>
      </w:r>
      <w:r w:rsidR="00E54921">
        <w:t xml:space="preserve">- </w:t>
      </w:r>
      <w:proofErr w:type="spellStart"/>
      <w:r w:rsidR="0077577B">
        <w:t>Eesti</w:t>
      </w:r>
      <w:proofErr w:type="spellEnd"/>
    </w:p>
    <w:p w14:paraId="1FD9C683" w14:textId="5928E079" w:rsidR="0077577B" w:rsidRDefault="0077577B" w:rsidP="00E54921">
      <w:pPr>
        <w:ind w:firstLine="436"/>
      </w:pPr>
      <w:r>
        <w:t>10.06</w:t>
      </w:r>
      <w:r w:rsidR="00606DD7">
        <w:t>-17.06</w:t>
      </w:r>
      <w:r>
        <w:t xml:space="preserve"> </w:t>
      </w:r>
      <w:r w:rsidR="00E54921">
        <w:t xml:space="preserve">- </w:t>
      </w:r>
      <w:proofErr w:type="spellStart"/>
      <w:r>
        <w:t>Soome</w:t>
      </w:r>
      <w:proofErr w:type="spellEnd"/>
    </w:p>
    <w:p w14:paraId="00A15581" w14:textId="23F3BC2B" w:rsidR="0077577B" w:rsidRDefault="0077577B" w:rsidP="00E54921">
      <w:pPr>
        <w:ind w:firstLine="436"/>
      </w:pPr>
      <w:r>
        <w:t>29.07-05.08</w:t>
      </w:r>
      <w:r w:rsidR="00606DD7">
        <w:t xml:space="preserve"> </w:t>
      </w:r>
      <w:r w:rsidR="00E54921">
        <w:t xml:space="preserve">- </w:t>
      </w:r>
      <w:proofErr w:type="spellStart"/>
      <w:r>
        <w:t>Kreeka</w:t>
      </w:r>
      <w:proofErr w:type="spellEnd"/>
    </w:p>
    <w:p w14:paraId="4859D509" w14:textId="055188A4" w:rsidR="0077577B" w:rsidRDefault="0077577B" w:rsidP="00E54921">
      <w:pPr>
        <w:ind w:firstLine="436"/>
      </w:pPr>
      <w:r>
        <w:t>19.08-26.08</w:t>
      </w:r>
      <w:r w:rsidR="00606DD7">
        <w:t xml:space="preserve"> </w:t>
      </w:r>
      <w:r w:rsidR="00E54921">
        <w:t xml:space="preserve">- </w:t>
      </w:r>
      <w:proofErr w:type="spellStart"/>
      <w:r>
        <w:t>Belgia</w:t>
      </w:r>
      <w:proofErr w:type="spellEnd"/>
    </w:p>
    <w:p w14:paraId="394E8354" w14:textId="1B28BFC4" w:rsidR="0077577B" w:rsidRDefault="0077577B" w:rsidP="00E54921">
      <w:pPr>
        <w:ind w:firstLine="436"/>
      </w:pPr>
      <w:r>
        <w:t>09.09-16.09</w:t>
      </w:r>
      <w:r w:rsidR="00606DD7">
        <w:t xml:space="preserve"> </w:t>
      </w:r>
      <w:r w:rsidR="00E54921">
        <w:t xml:space="preserve">- </w:t>
      </w:r>
      <w:proofErr w:type="spellStart"/>
      <w:r>
        <w:t>Tšiili</w:t>
      </w:r>
      <w:proofErr w:type="spellEnd"/>
    </w:p>
    <w:p w14:paraId="1410F048" w14:textId="1C676A5C" w:rsidR="0077577B" w:rsidRDefault="00606DD7" w:rsidP="00E54921">
      <w:pPr>
        <w:ind w:firstLine="436"/>
      </w:pPr>
      <w:r>
        <w:t>30.09-07.10</w:t>
      </w:r>
      <w:r w:rsidR="00E54921">
        <w:t xml:space="preserve"> -</w:t>
      </w:r>
      <w:r w:rsidR="0077577B">
        <w:t xml:space="preserve"> Wales</w:t>
      </w:r>
    </w:p>
    <w:p w14:paraId="68DEA790" w14:textId="14AA111A" w:rsidR="0077577B" w:rsidRDefault="00606DD7" w:rsidP="00E54921">
      <w:pPr>
        <w:ind w:firstLine="436"/>
      </w:pPr>
      <w:r>
        <w:t>21.10-28.10</w:t>
      </w:r>
      <w:r w:rsidR="0077577B">
        <w:t xml:space="preserve"> </w:t>
      </w:r>
      <w:r w:rsidR="00E54921">
        <w:t xml:space="preserve">- </w:t>
      </w:r>
      <w:proofErr w:type="spellStart"/>
      <w:r w:rsidR="0077577B">
        <w:t>Hispaania</w:t>
      </w:r>
      <w:proofErr w:type="spellEnd"/>
    </w:p>
    <w:p w14:paraId="6471F9EC" w14:textId="53F2A0E5" w:rsidR="00E54921" w:rsidRDefault="00606DD7" w:rsidP="00E54921">
      <w:pPr>
        <w:ind w:firstLine="436"/>
      </w:pPr>
      <w:r>
        <w:t>11.11-18.11</w:t>
      </w:r>
      <w:r w:rsidR="0077577B">
        <w:t xml:space="preserve"> </w:t>
      </w:r>
      <w:r w:rsidR="00E54921">
        <w:t xml:space="preserve">– </w:t>
      </w:r>
      <w:proofErr w:type="spellStart"/>
      <w:r w:rsidR="00E54921">
        <w:t>Jaapan</w:t>
      </w:r>
      <w:proofErr w:type="spellEnd"/>
    </w:p>
    <w:p w14:paraId="55052499" w14:textId="7F94268E" w:rsidR="0077577B" w:rsidRDefault="00E54921" w:rsidP="00E54921">
      <w:pPr>
        <w:spacing w:before="0" w:after="0" w:line="276" w:lineRule="auto"/>
        <w:ind w:left="0"/>
      </w:pPr>
      <w:r>
        <w:br w:type="page"/>
      </w:r>
    </w:p>
    <w:p w14:paraId="72581910" w14:textId="65C26C27" w:rsidR="0077577B" w:rsidRDefault="0077577B" w:rsidP="00E54921">
      <w:pPr>
        <w:pStyle w:val="Heading2"/>
      </w:pPr>
      <w:r>
        <w:lastRenderedPageBreak/>
        <w:t xml:space="preserve">§9 SPORDITULEMUSTE </w:t>
      </w:r>
      <w:r w:rsidR="00E54921">
        <w:t>MANIPULEERIMISE VASTANE TEGEVUS</w:t>
      </w:r>
    </w:p>
    <w:p w14:paraId="323ED0A2" w14:textId="3AC912D9" w:rsidR="0077577B" w:rsidRDefault="0077577B" w:rsidP="00E54921">
      <w:r>
        <w:t xml:space="preserve">9.1 EAL, EAK ja EVAL </w:t>
      </w:r>
      <w:proofErr w:type="spellStart"/>
      <w:r>
        <w:t>taunib</w:t>
      </w:r>
      <w:proofErr w:type="spellEnd"/>
      <w:r>
        <w:t xml:space="preserve"> </w:t>
      </w:r>
      <w:proofErr w:type="spellStart"/>
      <w:r>
        <w:t>igasugust</w:t>
      </w:r>
      <w:proofErr w:type="spellEnd"/>
      <w:r>
        <w:t xml:space="preserve"> </w:t>
      </w:r>
      <w:proofErr w:type="spellStart"/>
      <w:r>
        <w:t>ausat</w:t>
      </w:r>
      <w:proofErr w:type="spellEnd"/>
      <w:r>
        <w:t xml:space="preserve"> </w:t>
      </w:r>
      <w:proofErr w:type="spellStart"/>
      <w:r>
        <w:t>sporti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põ</w:t>
      </w:r>
      <w:r w:rsidR="00E54921">
        <w:t>himõtteid</w:t>
      </w:r>
      <w:proofErr w:type="spellEnd"/>
      <w:r w:rsidR="00E54921">
        <w:t xml:space="preserve"> </w:t>
      </w:r>
      <w:proofErr w:type="spellStart"/>
      <w:r w:rsidR="00E54921">
        <w:t>kahjustavat</w:t>
      </w:r>
      <w:proofErr w:type="spellEnd"/>
      <w:r w:rsidR="00E54921">
        <w:t xml:space="preserve"> </w:t>
      </w:r>
      <w:proofErr w:type="spellStart"/>
      <w:r w:rsidR="00E54921">
        <w:t>tegevust</w:t>
      </w:r>
      <w:proofErr w:type="spellEnd"/>
      <w:r w:rsidR="00E54921">
        <w:t>.</w:t>
      </w:r>
    </w:p>
    <w:p w14:paraId="78CA5B92" w14:textId="3D09F3D0" w:rsidR="0077577B" w:rsidRDefault="0077577B" w:rsidP="00E54921">
      <w:r>
        <w:t xml:space="preserve">9.2 EVAL </w:t>
      </w:r>
      <w:proofErr w:type="spellStart"/>
      <w:r>
        <w:t>käsitleb</w:t>
      </w:r>
      <w:proofErr w:type="spellEnd"/>
      <w:r>
        <w:t xml:space="preserve">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manipuleerimisena</w:t>
      </w:r>
      <w:proofErr w:type="spellEnd"/>
      <w:r>
        <w:t xml:space="preserve"> </w:t>
      </w:r>
      <w:proofErr w:type="spellStart"/>
      <w:r>
        <w:t>tahtlikku</w:t>
      </w:r>
      <w:proofErr w:type="spellEnd"/>
      <w:r>
        <w:t xml:space="preserve"> </w:t>
      </w:r>
      <w:proofErr w:type="spellStart"/>
      <w:r>
        <w:t>kokkulepet</w:t>
      </w:r>
      <w:proofErr w:type="spellEnd"/>
      <w:r>
        <w:t xml:space="preserve">, </w:t>
      </w:r>
      <w:proofErr w:type="spellStart"/>
      <w:r>
        <w:t>tegevust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tegevusetust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spordivõistluste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ebaaus</w:t>
      </w:r>
      <w:proofErr w:type="spellEnd"/>
      <w:r>
        <w:t xml:space="preserve"> </w:t>
      </w:r>
      <w:proofErr w:type="spellStart"/>
      <w:r>
        <w:t>moonutamine</w:t>
      </w:r>
      <w:proofErr w:type="spellEnd"/>
      <w:r>
        <w:t xml:space="preserve">, </w:t>
      </w:r>
      <w:proofErr w:type="spellStart"/>
      <w:r>
        <w:t>saamaks</w:t>
      </w:r>
      <w:proofErr w:type="spell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teistele</w:t>
      </w:r>
      <w:proofErr w:type="spellEnd"/>
      <w:r>
        <w:t xml:space="preserve"> </w:t>
      </w:r>
      <w:proofErr w:type="spellStart"/>
      <w:r>
        <w:t>võis</w:t>
      </w:r>
      <w:r w:rsidR="00E54921">
        <w:t>tlejatele</w:t>
      </w:r>
      <w:proofErr w:type="spellEnd"/>
      <w:r w:rsidR="00E54921">
        <w:t xml:space="preserve"> </w:t>
      </w:r>
      <w:proofErr w:type="spellStart"/>
      <w:r w:rsidR="00E54921">
        <w:t>põhjendamatut</w:t>
      </w:r>
      <w:proofErr w:type="spellEnd"/>
      <w:r w:rsidR="00E54921">
        <w:t xml:space="preserve"> </w:t>
      </w:r>
      <w:proofErr w:type="spellStart"/>
      <w:r w:rsidR="00E54921">
        <w:t>eelist</w:t>
      </w:r>
      <w:proofErr w:type="spellEnd"/>
      <w:r w:rsidR="00E54921">
        <w:t>.</w:t>
      </w:r>
    </w:p>
    <w:p w14:paraId="445AF64E" w14:textId="16E08824" w:rsidR="0077577B" w:rsidRDefault="0077577B" w:rsidP="00E54921">
      <w:r>
        <w:t xml:space="preserve">9.3 EVAL </w:t>
      </w:r>
      <w:proofErr w:type="spellStart"/>
      <w:r>
        <w:t>kasutab</w:t>
      </w:r>
      <w:proofErr w:type="spellEnd"/>
      <w:r>
        <w:t xml:space="preserve"> </w:t>
      </w:r>
      <w:proofErr w:type="spellStart"/>
      <w:r>
        <w:t>sporditulemustega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en</w:t>
      </w:r>
      <w:r w:rsidR="00E54921">
        <w:t>netamiseks</w:t>
      </w:r>
      <w:proofErr w:type="spellEnd"/>
      <w:r w:rsidR="00E54921">
        <w:t xml:space="preserve"> </w:t>
      </w:r>
      <w:proofErr w:type="spellStart"/>
      <w:r w:rsidR="00E54921">
        <w:t>järgmiseid</w:t>
      </w:r>
      <w:proofErr w:type="spellEnd"/>
      <w:r w:rsidR="00E54921">
        <w:t xml:space="preserve"> </w:t>
      </w:r>
      <w:proofErr w:type="spellStart"/>
      <w:r w:rsidR="00E54921">
        <w:t>meetmeid</w:t>
      </w:r>
      <w:proofErr w:type="spellEnd"/>
      <w:r w:rsidR="00E54921">
        <w:t>:</w:t>
      </w:r>
    </w:p>
    <w:p w14:paraId="37903C62" w14:textId="70F5C753" w:rsidR="0077577B" w:rsidRDefault="0077577B" w:rsidP="00E54921">
      <w:pPr>
        <w:ind w:left="720"/>
      </w:pPr>
      <w:r>
        <w:t xml:space="preserve">9.3.1 </w:t>
      </w:r>
      <w:proofErr w:type="spellStart"/>
      <w:r>
        <w:t>Kõik</w:t>
      </w:r>
      <w:proofErr w:type="spellEnd"/>
      <w:r>
        <w:t xml:space="preserve"> EVAL </w:t>
      </w:r>
      <w:proofErr w:type="spellStart"/>
      <w:r>
        <w:t>liikmed</w:t>
      </w:r>
      <w:proofErr w:type="spellEnd"/>
      <w:r>
        <w:t xml:space="preserve"> ja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ko</w:t>
      </w:r>
      <w:r w:rsidR="00E54921">
        <w:t>rraldajad</w:t>
      </w:r>
      <w:proofErr w:type="spellEnd"/>
      <w:r w:rsidR="00E54921">
        <w:t xml:space="preserve"> </w:t>
      </w:r>
      <w:proofErr w:type="spellStart"/>
      <w:r w:rsidR="00E54921">
        <w:t>teevad</w:t>
      </w:r>
      <w:proofErr w:type="spellEnd"/>
      <w:r w:rsidR="00E54921">
        <w:t xml:space="preserve"> </w:t>
      </w:r>
      <w:proofErr w:type="spellStart"/>
      <w:r w:rsidR="00E54921">
        <w:t>endast</w:t>
      </w:r>
      <w:proofErr w:type="spellEnd"/>
      <w:r w:rsidR="00E54921">
        <w:t xml:space="preserve"> </w:t>
      </w:r>
      <w:proofErr w:type="spellStart"/>
      <w:r w:rsidR="00E54921">
        <w:t>oleneva</w:t>
      </w:r>
      <w:proofErr w:type="spellEnd"/>
      <w:r w:rsidR="00E54921">
        <w:t xml:space="preserve"> </w:t>
      </w:r>
      <w:proofErr w:type="spellStart"/>
      <w:r>
        <w:t>rakendamaks</w:t>
      </w:r>
      <w:proofErr w:type="spellEnd"/>
      <w:r>
        <w:t xml:space="preserve"> </w:t>
      </w:r>
      <w:proofErr w:type="spellStart"/>
      <w:r>
        <w:t>meetmeid</w:t>
      </w:r>
      <w:proofErr w:type="spellEnd"/>
      <w:r>
        <w:t xml:space="preserve">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võitlemiseks</w:t>
      </w:r>
      <w:proofErr w:type="spellEnd"/>
      <w:r>
        <w:t xml:space="preserve">, </w:t>
      </w:r>
      <w:proofErr w:type="spellStart"/>
      <w:r>
        <w:t>jälgivad</w:t>
      </w:r>
      <w:proofErr w:type="spellEnd"/>
      <w:r>
        <w:t xml:space="preserve"> head </w:t>
      </w:r>
      <w:proofErr w:type="spellStart"/>
      <w:r>
        <w:t>juhtimistava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tagavad</w:t>
      </w:r>
      <w:proofErr w:type="spellEnd"/>
      <w:r>
        <w:t xml:space="preserve">, et </w:t>
      </w:r>
      <w:proofErr w:type="spellStart"/>
      <w:r>
        <w:t>võistlused</w:t>
      </w:r>
      <w:proofErr w:type="spellEnd"/>
      <w:r>
        <w:t xml:space="preserve"> </w:t>
      </w:r>
      <w:proofErr w:type="spellStart"/>
      <w:r>
        <w:t>oleksid</w:t>
      </w:r>
      <w:proofErr w:type="spellEnd"/>
      <w:r>
        <w:t xml:space="preserve"> </w:t>
      </w:r>
      <w:proofErr w:type="spellStart"/>
      <w:r>
        <w:t>korraldatud</w:t>
      </w:r>
      <w:proofErr w:type="spellEnd"/>
      <w:r>
        <w:t xml:space="preserve"> ja </w:t>
      </w:r>
      <w:proofErr w:type="spellStart"/>
      <w:r>
        <w:t>kaja</w:t>
      </w:r>
      <w:r w:rsidR="00E54921">
        <w:t>statud</w:t>
      </w:r>
      <w:proofErr w:type="spellEnd"/>
      <w:r w:rsidR="00E54921">
        <w:t xml:space="preserve"> </w:t>
      </w:r>
      <w:proofErr w:type="spellStart"/>
      <w:r w:rsidR="00E54921">
        <w:t>ausalt</w:t>
      </w:r>
      <w:proofErr w:type="spellEnd"/>
      <w:r w:rsidR="00E54921">
        <w:t xml:space="preserve"> </w:t>
      </w:r>
      <w:proofErr w:type="spellStart"/>
      <w:r w:rsidR="00E54921">
        <w:t>ning</w:t>
      </w:r>
      <w:proofErr w:type="spellEnd"/>
      <w:r w:rsidR="00E54921">
        <w:t xml:space="preserve"> </w:t>
      </w:r>
      <w:proofErr w:type="spellStart"/>
      <w:r w:rsidR="00E54921">
        <w:t>korrektselt</w:t>
      </w:r>
      <w:proofErr w:type="spellEnd"/>
      <w:r w:rsidR="00E54921">
        <w:t>.</w:t>
      </w:r>
    </w:p>
    <w:p w14:paraId="6AF9E1FB" w14:textId="71980D3E" w:rsidR="0077577B" w:rsidRDefault="0077577B" w:rsidP="00E54921">
      <w:pPr>
        <w:ind w:left="720"/>
      </w:pPr>
      <w:r>
        <w:t xml:space="preserve">9.3.2 </w:t>
      </w:r>
      <w:proofErr w:type="spellStart"/>
      <w:r>
        <w:t>Kõik</w:t>
      </w:r>
      <w:proofErr w:type="spellEnd"/>
      <w:r>
        <w:t xml:space="preserve"> EVAL </w:t>
      </w:r>
      <w:proofErr w:type="spellStart"/>
      <w:r>
        <w:t>ametlike</w:t>
      </w:r>
      <w:proofErr w:type="spellEnd"/>
      <w:r>
        <w:t xml:space="preserve"> </w:t>
      </w:r>
      <w:proofErr w:type="spellStart"/>
      <w:r>
        <w:t>võistlustega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isikud</w:t>
      </w:r>
      <w:proofErr w:type="spellEnd"/>
      <w:r>
        <w:t xml:space="preserve"> on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viivitamatult</w:t>
      </w:r>
      <w:proofErr w:type="spellEnd"/>
      <w:r>
        <w:t xml:space="preserve"> </w:t>
      </w:r>
      <w:proofErr w:type="spellStart"/>
      <w:r>
        <w:t>teavitama</w:t>
      </w:r>
      <w:proofErr w:type="spellEnd"/>
      <w:r>
        <w:t xml:space="preserve"> EAK-d </w:t>
      </w:r>
      <w:proofErr w:type="spellStart"/>
      <w:r>
        <w:t>kahtlasest</w:t>
      </w:r>
      <w:proofErr w:type="spellEnd"/>
      <w:r>
        <w:t xml:space="preserve"> </w:t>
      </w:r>
      <w:proofErr w:type="spellStart"/>
      <w:r>
        <w:t>tegevusest</w:t>
      </w:r>
      <w:proofErr w:type="spellEnd"/>
      <w:r>
        <w:t xml:space="preserve">, </w:t>
      </w:r>
      <w:proofErr w:type="spellStart"/>
      <w:r>
        <w:t>vahejuhtumistest</w:t>
      </w:r>
      <w:proofErr w:type="spellEnd"/>
      <w:r>
        <w:t xml:space="preserve">, </w:t>
      </w:r>
      <w:proofErr w:type="spellStart"/>
      <w:r>
        <w:t>stiimulist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kontaktist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 </w:t>
      </w:r>
      <w:proofErr w:type="spellStart"/>
      <w:r>
        <w:t>spordivõistlustega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vastaste</w:t>
      </w:r>
      <w:proofErr w:type="spellEnd"/>
      <w:r>
        <w:t xml:space="preserve"> </w:t>
      </w:r>
      <w:proofErr w:type="spellStart"/>
      <w:r>
        <w:t>eeskirjade</w:t>
      </w:r>
      <w:proofErr w:type="spellEnd"/>
      <w:r>
        <w:t xml:space="preserve"> </w:t>
      </w:r>
      <w:proofErr w:type="spellStart"/>
      <w:r>
        <w:t>rikkumiseks</w:t>
      </w:r>
      <w:proofErr w:type="spellEnd"/>
      <w:r>
        <w:t>.</w:t>
      </w:r>
    </w:p>
    <w:p w14:paraId="5C7B7555" w14:textId="0F5F3BD2" w:rsidR="00B44D06" w:rsidRDefault="0077577B" w:rsidP="00E54921">
      <w:pPr>
        <w:ind w:left="720"/>
      </w:pPr>
      <w:r>
        <w:t xml:space="preserve">9.3.3 </w:t>
      </w:r>
      <w:proofErr w:type="spellStart"/>
      <w:r>
        <w:t>Kõik</w:t>
      </w:r>
      <w:proofErr w:type="spellEnd"/>
      <w:r>
        <w:t xml:space="preserve"> EVAL </w:t>
      </w:r>
      <w:proofErr w:type="spellStart"/>
      <w:r>
        <w:t>liikmed</w:t>
      </w:r>
      <w:proofErr w:type="spellEnd"/>
      <w:r>
        <w:t xml:space="preserve">,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korraldajad</w:t>
      </w:r>
      <w:proofErr w:type="spellEnd"/>
      <w:r>
        <w:t xml:space="preserve"> ja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läbiviimisega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isikud</w:t>
      </w:r>
      <w:proofErr w:type="spellEnd"/>
      <w:r>
        <w:t xml:space="preserve"> on </w:t>
      </w:r>
      <w:proofErr w:type="spellStart"/>
      <w:r>
        <w:t>võimaliku</w:t>
      </w:r>
      <w:proofErr w:type="spellEnd"/>
      <w:r>
        <w:t xml:space="preserve"> </w:t>
      </w:r>
      <w:proofErr w:type="spellStart"/>
      <w:r>
        <w:t>laekunud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spordivõistluste</w:t>
      </w:r>
      <w:proofErr w:type="spellEnd"/>
      <w:r>
        <w:t xml:space="preserve"> </w:t>
      </w:r>
      <w:proofErr w:type="spellStart"/>
      <w:r>
        <w:t>manipuleerimise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 </w:t>
      </w:r>
      <w:proofErr w:type="spellStart"/>
      <w:r>
        <w:t>igakülgset</w:t>
      </w:r>
      <w:proofErr w:type="spellEnd"/>
      <w:r>
        <w:t xml:space="preserve"> </w:t>
      </w:r>
      <w:proofErr w:type="spellStart"/>
      <w:r>
        <w:t>koostööd</w:t>
      </w:r>
      <w:proofErr w:type="spellEnd"/>
      <w:r>
        <w:t xml:space="preserve"> </w:t>
      </w:r>
      <w:proofErr w:type="spellStart"/>
      <w:r>
        <w:t>juhtumi</w:t>
      </w:r>
      <w:proofErr w:type="spellEnd"/>
      <w:r>
        <w:t xml:space="preserve"> </w:t>
      </w:r>
      <w:proofErr w:type="spellStart"/>
      <w:r>
        <w:t>lahendamisel</w:t>
      </w:r>
      <w:proofErr w:type="spellEnd"/>
      <w:r>
        <w:t xml:space="preserve"> EAK-</w:t>
      </w:r>
      <w:proofErr w:type="spellStart"/>
      <w:r>
        <w:t>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volitatud</w:t>
      </w:r>
      <w:proofErr w:type="spellEnd"/>
      <w:r>
        <w:t xml:space="preserve"> </w:t>
      </w:r>
      <w:proofErr w:type="spellStart"/>
      <w:r>
        <w:t>isikutega</w:t>
      </w:r>
      <w:proofErr w:type="spellEnd"/>
      <w:r>
        <w:t>.</w:t>
      </w:r>
    </w:p>
    <w:sectPr w:rsidR="00B44D06" w:rsidSect="002651BF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DAD" w14:textId="77777777" w:rsidR="003B547C" w:rsidRDefault="003B547C" w:rsidP="002651BF">
      <w:r>
        <w:separator/>
      </w:r>
    </w:p>
  </w:endnote>
  <w:endnote w:type="continuationSeparator" w:id="0">
    <w:p w14:paraId="79A85099" w14:textId="77777777" w:rsidR="003B547C" w:rsidRDefault="003B547C" w:rsidP="002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EE1A" w14:textId="77777777" w:rsidR="003B547C" w:rsidRDefault="003B547C" w:rsidP="002651BF">
      <w:r>
        <w:separator/>
      </w:r>
    </w:p>
  </w:footnote>
  <w:footnote w:type="continuationSeparator" w:id="0">
    <w:p w14:paraId="576884CC" w14:textId="77777777" w:rsidR="003B547C" w:rsidRDefault="003B547C" w:rsidP="0026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E4B0" w14:textId="58D26A18" w:rsidR="005D2E84" w:rsidRDefault="00635B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387BD54" wp14:editId="32185318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643255" cy="643255"/>
          <wp:effectExtent l="0" t="0" r="4445" b="444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231E4" w14:textId="1B3D0498" w:rsidR="005D2E84" w:rsidRDefault="00635B54" w:rsidP="002651B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FC64CD7" wp14:editId="448786DB">
          <wp:simplePos x="0" y="0"/>
          <wp:positionH relativeFrom="margin">
            <wp:align>right</wp:align>
          </wp:positionH>
          <wp:positionV relativeFrom="topMargin">
            <wp:posOffset>409575</wp:posOffset>
          </wp:positionV>
          <wp:extent cx="352425" cy="3619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AL_2021_B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E84">
      <w:tab/>
    </w:r>
    <w:r w:rsidR="005D2E84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1C"/>
    <w:rsid w:val="000217C8"/>
    <w:rsid w:val="000752BA"/>
    <w:rsid w:val="00075494"/>
    <w:rsid w:val="000F661C"/>
    <w:rsid w:val="00153727"/>
    <w:rsid w:val="001A49E7"/>
    <w:rsid w:val="001E2268"/>
    <w:rsid w:val="00203411"/>
    <w:rsid w:val="002651BF"/>
    <w:rsid w:val="0028552F"/>
    <w:rsid w:val="002B0854"/>
    <w:rsid w:val="002C5FAF"/>
    <w:rsid w:val="002E1A00"/>
    <w:rsid w:val="00300993"/>
    <w:rsid w:val="003547D6"/>
    <w:rsid w:val="00356EE2"/>
    <w:rsid w:val="00375DEE"/>
    <w:rsid w:val="003B547C"/>
    <w:rsid w:val="003F6467"/>
    <w:rsid w:val="0046453A"/>
    <w:rsid w:val="0047450C"/>
    <w:rsid w:val="00474793"/>
    <w:rsid w:val="00474CE6"/>
    <w:rsid w:val="004C62C4"/>
    <w:rsid w:val="004D22CA"/>
    <w:rsid w:val="005042E6"/>
    <w:rsid w:val="005060EA"/>
    <w:rsid w:val="005B5B9F"/>
    <w:rsid w:val="005D2E84"/>
    <w:rsid w:val="005D6D61"/>
    <w:rsid w:val="00606DD7"/>
    <w:rsid w:val="006337C8"/>
    <w:rsid w:val="00635B54"/>
    <w:rsid w:val="006708B9"/>
    <w:rsid w:val="006F0E59"/>
    <w:rsid w:val="00713248"/>
    <w:rsid w:val="00760CAA"/>
    <w:rsid w:val="0077577B"/>
    <w:rsid w:val="007A4D24"/>
    <w:rsid w:val="007B0D56"/>
    <w:rsid w:val="007D336E"/>
    <w:rsid w:val="008019C0"/>
    <w:rsid w:val="008705D8"/>
    <w:rsid w:val="008A0EAE"/>
    <w:rsid w:val="008B18C5"/>
    <w:rsid w:val="008C62B2"/>
    <w:rsid w:val="008D2CA8"/>
    <w:rsid w:val="00904F3B"/>
    <w:rsid w:val="00976C5D"/>
    <w:rsid w:val="009D1983"/>
    <w:rsid w:val="00A6601B"/>
    <w:rsid w:val="00A86D2E"/>
    <w:rsid w:val="00AA7165"/>
    <w:rsid w:val="00AE5DA0"/>
    <w:rsid w:val="00AF46CF"/>
    <w:rsid w:val="00B44D06"/>
    <w:rsid w:val="00B479CE"/>
    <w:rsid w:val="00B95713"/>
    <w:rsid w:val="00BB6B4B"/>
    <w:rsid w:val="00BC281E"/>
    <w:rsid w:val="00C03689"/>
    <w:rsid w:val="00CA23FC"/>
    <w:rsid w:val="00CD3488"/>
    <w:rsid w:val="00CF6BD7"/>
    <w:rsid w:val="00D05338"/>
    <w:rsid w:val="00D33C63"/>
    <w:rsid w:val="00D50F1A"/>
    <w:rsid w:val="00D679D9"/>
    <w:rsid w:val="00E41F44"/>
    <w:rsid w:val="00E47F59"/>
    <w:rsid w:val="00E50017"/>
    <w:rsid w:val="00E54921"/>
    <w:rsid w:val="00E646D9"/>
    <w:rsid w:val="00E71075"/>
    <w:rsid w:val="00E92771"/>
    <w:rsid w:val="00EA1CEE"/>
    <w:rsid w:val="00F05F35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E833AE"/>
  <w15:docId w15:val="{384CB177-5C6C-A449-994C-915FDB6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CE"/>
    <w:pPr>
      <w:spacing w:before="200" w:after="200" w:line="240" w:lineRule="auto"/>
      <w:ind w:left="284"/>
    </w:pPr>
    <w:rPr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A86D2E"/>
    <w:pPr>
      <w:keepNext/>
      <w:keepLines/>
      <w:spacing w:before="360" w:after="120"/>
      <w:ind w:left="0"/>
      <w:outlineLvl w:val="1"/>
    </w:pPr>
    <w:rPr>
      <w:b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A4D24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BF"/>
  </w:style>
  <w:style w:type="paragraph" w:styleId="Footer">
    <w:name w:val="footer"/>
    <w:basedOn w:val="Normal"/>
    <w:link w:val="FooterChar"/>
    <w:uiPriority w:val="99"/>
    <w:unhideWhenUsed/>
    <w:rsid w:val="00265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BF"/>
  </w:style>
  <w:style w:type="character" w:styleId="Hyperlink">
    <w:name w:val="Hyperlink"/>
    <w:basedOn w:val="DefaultParagraphFont"/>
    <w:uiPriority w:val="99"/>
    <w:unhideWhenUsed/>
    <w:rsid w:val="00B957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9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4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716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7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F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uldarsikk/Library/Containers/com.apple.mail/Data/Library/Mail%20Downloads/8A563DF7-3DB7-4D0F-8BCC-2CD00C5A9256/www.simracing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s.autosport.ee/lits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D612-215F-4A7F-B76F-E8E017DB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Mario-PC</dc:creator>
  <cp:lastModifiedBy>Kuldar Sikk</cp:lastModifiedBy>
  <cp:revision>2</cp:revision>
  <cp:lastPrinted>2022-01-12T14:41:00Z</cp:lastPrinted>
  <dcterms:created xsi:type="dcterms:W3CDTF">2022-01-19T23:02:00Z</dcterms:created>
  <dcterms:modified xsi:type="dcterms:W3CDTF">2022-01-19T23:02:00Z</dcterms:modified>
</cp:coreProperties>
</file>